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97D" w:rsidRPr="00A4797D" w:rsidRDefault="00A4797D" w:rsidP="00A4797D">
      <w:pPr>
        <w:tabs>
          <w:tab w:val="center" w:pos="4677"/>
          <w:tab w:val="right" w:pos="9355"/>
        </w:tabs>
        <w:spacing w:after="0" w:line="240" w:lineRule="auto"/>
        <w:ind w:left="284" w:hanging="142"/>
        <w:rPr>
          <w:rFonts w:ascii="Times New Roman" w:eastAsia="Calibri" w:hAnsi="Times New Roman" w:cs="Times New Roman"/>
          <w:b/>
          <w:sz w:val="20"/>
          <w:szCs w:val="24"/>
          <w:lang w:val="en-GB" w:eastAsia="ru-RU"/>
        </w:rPr>
      </w:pPr>
      <w:r w:rsidRPr="00A4797D">
        <w:rPr>
          <w:rFonts w:ascii="Times New Roman" w:eastAsia="Calibri" w:hAnsi="Times New Roman" w:cs="Times New Roman"/>
          <w:b/>
          <w:sz w:val="20"/>
          <w:szCs w:val="24"/>
          <w:lang w:eastAsia="ru-RU"/>
        </w:rPr>
        <w:t xml:space="preserve">муниципальное бюджетное общеобразовательное учреждение  «Средняя общеобразовательная школа №3» </w:t>
      </w:r>
      <w:r w:rsidRPr="00A4797D">
        <w:rPr>
          <w:rFonts w:ascii="Times New Roman" w:eastAsia="Calibri" w:hAnsi="Times New Roman" w:cs="Times New Roman"/>
          <w:sz w:val="20"/>
          <w:szCs w:val="24"/>
          <w:lang w:eastAsia="ru-RU"/>
        </w:rPr>
        <w:t xml:space="preserve">303140 Орловская область г. </w:t>
      </w:r>
      <w:proofErr w:type="spellStart"/>
      <w:r w:rsidRPr="00A4797D">
        <w:rPr>
          <w:rFonts w:ascii="Times New Roman" w:eastAsia="Calibri" w:hAnsi="Times New Roman" w:cs="Times New Roman"/>
          <w:sz w:val="20"/>
          <w:szCs w:val="24"/>
          <w:lang w:eastAsia="ru-RU"/>
        </w:rPr>
        <w:t>Болхов</w:t>
      </w:r>
      <w:proofErr w:type="spellEnd"/>
      <w:r w:rsidRPr="00A4797D">
        <w:rPr>
          <w:rFonts w:ascii="Times New Roman" w:eastAsia="Calibri" w:hAnsi="Times New Roman" w:cs="Times New Roman"/>
          <w:sz w:val="20"/>
          <w:szCs w:val="24"/>
          <w:lang w:eastAsia="ru-RU"/>
        </w:rPr>
        <w:t xml:space="preserve">, пер. </w:t>
      </w:r>
      <w:proofErr w:type="spellStart"/>
      <w:r w:rsidRPr="00A4797D">
        <w:rPr>
          <w:rFonts w:ascii="Times New Roman" w:eastAsia="Calibri" w:hAnsi="Times New Roman" w:cs="Times New Roman"/>
          <w:sz w:val="20"/>
          <w:szCs w:val="24"/>
          <w:lang w:val="en-GB" w:eastAsia="ru-RU"/>
        </w:rPr>
        <w:t>Земляной</w:t>
      </w:r>
      <w:proofErr w:type="spellEnd"/>
      <w:r w:rsidRPr="00A4797D">
        <w:rPr>
          <w:rFonts w:ascii="Times New Roman" w:eastAsia="Calibri" w:hAnsi="Times New Roman" w:cs="Times New Roman"/>
          <w:sz w:val="20"/>
          <w:szCs w:val="24"/>
          <w:lang w:val="en-GB" w:eastAsia="ru-RU"/>
        </w:rPr>
        <w:t xml:space="preserve"> 9       </w:t>
      </w:r>
      <w:proofErr w:type="spellStart"/>
      <w:r w:rsidRPr="00A4797D">
        <w:rPr>
          <w:rFonts w:ascii="Times New Roman" w:eastAsia="Calibri" w:hAnsi="Times New Roman" w:cs="Times New Roman"/>
          <w:sz w:val="20"/>
          <w:szCs w:val="24"/>
          <w:lang w:val="en-GB" w:eastAsia="ru-RU"/>
        </w:rPr>
        <w:t>телефон</w:t>
      </w:r>
      <w:proofErr w:type="spellEnd"/>
      <w:r w:rsidRPr="00A4797D">
        <w:rPr>
          <w:rFonts w:ascii="Times New Roman" w:eastAsia="Calibri" w:hAnsi="Times New Roman" w:cs="Times New Roman"/>
          <w:sz w:val="20"/>
          <w:szCs w:val="24"/>
          <w:lang w:val="en-GB" w:eastAsia="ru-RU"/>
        </w:rPr>
        <w:t xml:space="preserve">, </w:t>
      </w:r>
      <w:proofErr w:type="spellStart"/>
      <w:r w:rsidRPr="00A4797D">
        <w:rPr>
          <w:rFonts w:ascii="Times New Roman" w:eastAsia="Calibri" w:hAnsi="Times New Roman" w:cs="Times New Roman"/>
          <w:sz w:val="20"/>
          <w:szCs w:val="24"/>
          <w:lang w:val="en-GB" w:eastAsia="ru-RU"/>
        </w:rPr>
        <w:t>факс</w:t>
      </w:r>
      <w:proofErr w:type="spellEnd"/>
      <w:r w:rsidRPr="00A4797D">
        <w:rPr>
          <w:rFonts w:ascii="Times New Roman" w:eastAsia="Calibri" w:hAnsi="Times New Roman" w:cs="Times New Roman"/>
          <w:sz w:val="20"/>
          <w:szCs w:val="24"/>
          <w:lang w:val="en-GB" w:eastAsia="ru-RU"/>
        </w:rPr>
        <w:t>: (486 40) 2-16-45</w:t>
      </w:r>
    </w:p>
    <w:p w:rsidR="00A4797D" w:rsidRPr="00A4797D" w:rsidRDefault="00A4797D" w:rsidP="00A4797D">
      <w:pPr>
        <w:tabs>
          <w:tab w:val="center" w:pos="4677"/>
          <w:tab w:val="right" w:pos="9355"/>
        </w:tabs>
        <w:spacing w:after="0" w:line="240" w:lineRule="auto"/>
        <w:ind w:left="-284"/>
        <w:rPr>
          <w:rFonts w:ascii="Times New Roman" w:eastAsia="Calibri" w:hAnsi="Times New Roman" w:cs="Times New Roman"/>
          <w:sz w:val="20"/>
          <w:szCs w:val="24"/>
          <w:lang w:val="en-GB" w:eastAsia="ru-RU"/>
        </w:rPr>
      </w:pPr>
    </w:p>
    <w:tbl>
      <w:tblPr>
        <w:tblW w:w="0" w:type="auto"/>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9571"/>
      </w:tblGrid>
      <w:tr w:rsidR="00A4797D" w:rsidRPr="00A4797D" w:rsidTr="008F486D">
        <w:trPr>
          <w:jc w:val="center"/>
        </w:trPr>
        <w:tc>
          <w:tcPr>
            <w:tcW w:w="10420" w:type="dxa"/>
            <w:tcBorders>
              <w:top w:val="single" w:sz="12" w:space="0" w:color="auto"/>
              <w:left w:val="nil"/>
              <w:bottom w:val="single" w:sz="12" w:space="0" w:color="auto"/>
              <w:right w:val="nil"/>
            </w:tcBorders>
          </w:tcPr>
          <w:p w:rsidR="00A4797D" w:rsidRPr="00A4797D" w:rsidRDefault="00A4797D" w:rsidP="00A4797D">
            <w:pPr>
              <w:tabs>
                <w:tab w:val="center" w:pos="4677"/>
                <w:tab w:val="right" w:pos="9355"/>
              </w:tabs>
              <w:spacing w:after="0" w:line="240" w:lineRule="auto"/>
              <w:ind w:left="-284"/>
              <w:rPr>
                <w:rFonts w:ascii="Times New Roman" w:eastAsia="Calibri" w:hAnsi="Times New Roman" w:cs="Times New Roman"/>
                <w:sz w:val="10"/>
                <w:szCs w:val="10"/>
                <w:lang w:val="en-GB" w:eastAsia="ru-RU"/>
              </w:rPr>
            </w:pPr>
          </w:p>
        </w:tc>
      </w:tr>
    </w:tbl>
    <w:p w:rsidR="00A4797D" w:rsidRPr="00A4797D" w:rsidRDefault="00A4797D" w:rsidP="00A4797D">
      <w:pPr>
        <w:spacing w:after="0" w:line="240" w:lineRule="auto"/>
        <w:rPr>
          <w:rFonts w:ascii="Calibri" w:eastAsia="Calibri" w:hAnsi="Calibri" w:cs="Times New Roman"/>
          <w:sz w:val="24"/>
          <w:szCs w:val="24"/>
          <w:lang w:val="en-GB"/>
        </w:rPr>
      </w:pPr>
    </w:p>
    <w:p w:rsidR="00A4797D" w:rsidRPr="00A4797D" w:rsidRDefault="00A4797D" w:rsidP="00A4797D">
      <w:pPr>
        <w:rPr>
          <w:rFonts w:ascii="Calibri" w:eastAsia="Calibri" w:hAnsi="Calibri" w:cs="Times New Roman"/>
        </w:rPr>
      </w:pPr>
    </w:p>
    <w:p w:rsidR="00A4797D" w:rsidRPr="00A4797D" w:rsidRDefault="00A4797D" w:rsidP="00A4797D">
      <w:pPr>
        <w:spacing w:after="0"/>
        <w:rPr>
          <w:rFonts w:ascii="Times New Roman" w:eastAsia="Times New Roman" w:hAnsi="Times New Roman" w:cs="Times New Roman"/>
          <w:color w:val="000000"/>
          <w:sz w:val="24"/>
          <w:lang w:eastAsia="ru-RU"/>
        </w:rPr>
      </w:pPr>
    </w:p>
    <w:p w:rsidR="00A4797D" w:rsidRPr="00A4797D" w:rsidRDefault="00A4797D" w:rsidP="00A4797D">
      <w:pPr>
        <w:spacing w:after="0"/>
        <w:rPr>
          <w:rFonts w:ascii="Times New Roman" w:eastAsia="Times New Roman" w:hAnsi="Times New Roman" w:cs="Times New Roman"/>
          <w:color w:val="000000"/>
          <w:sz w:val="24"/>
          <w:lang w:eastAsia="ru-RU"/>
        </w:rPr>
      </w:pPr>
    </w:p>
    <w:p w:rsidR="00A4797D" w:rsidRPr="00A4797D" w:rsidRDefault="00A4797D" w:rsidP="00A4797D">
      <w:pPr>
        <w:spacing w:after="2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lang w:eastAsia="ru-RU"/>
        </w:rPr>
        <w:t xml:space="preserve"> </w:t>
      </w:r>
    </w:p>
    <w:p w:rsidR="00A4797D" w:rsidRPr="00A4797D" w:rsidRDefault="00A4797D" w:rsidP="00A4797D">
      <w:pPr>
        <w:spacing w:after="0"/>
        <w:jc w:val="right"/>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Согласовано</w:t>
      </w:r>
    </w:p>
    <w:p w:rsidR="00A4797D" w:rsidRPr="00A4797D" w:rsidRDefault="00A4797D" w:rsidP="00A4797D">
      <w:pPr>
        <w:spacing w:after="0"/>
        <w:jc w:val="right"/>
        <w:rPr>
          <w:rFonts w:ascii="Times New Roman" w:eastAsia="Times New Roman" w:hAnsi="Times New Roman" w:cs="Times New Roman"/>
          <w:color w:val="000000"/>
          <w:sz w:val="32"/>
          <w:szCs w:val="32"/>
          <w:lang w:eastAsia="ru-RU"/>
        </w:rPr>
      </w:pPr>
      <w:proofErr w:type="spellStart"/>
      <w:r w:rsidRPr="00A4797D">
        <w:rPr>
          <w:rFonts w:ascii="Times New Roman" w:eastAsia="Times New Roman" w:hAnsi="Times New Roman" w:cs="Times New Roman"/>
          <w:color w:val="000000"/>
          <w:sz w:val="32"/>
          <w:szCs w:val="32"/>
          <w:lang w:eastAsia="ru-RU"/>
        </w:rPr>
        <w:t>Зам.директора</w:t>
      </w:r>
      <w:proofErr w:type="spellEnd"/>
      <w:r w:rsidRPr="00A4797D">
        <w:rPr>
          <w:rFonts w:ascii="Times New Roman" w:eastAsia="Times New Roman" w:hAnsi="Times New Roman" w:cs="Times New Roman"/>
          <w:color w:val="000000"/>
          <w:sz w:val="32"/>
          <w:szCs w:val="32"/>
          <w:lang w:eastAsia="ru-RU"/>
        </w:rPr>
        <w:t xml:space="preserve"> по УВР</w:t>
      </w:r>
    </w:p>
    <w:p w:rsidR="00A4797D" w:rsidRPr="00A4797D" w:rsidRDefault="00A4797D" w:rsidP="00A4797D">
      <w:pPr>
        <w:spacing w:after="0"/>
        <w:jc w:val="right"/>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____________</w:t>
      </w:r>
      <w:proofErr w:type="spellStart"/>
      <w:r w:rsidRPr="00A4797D">
        <w:rPr>
          <w:rFonts w:ascii="Times New Roman" w:eastAsia="Times New Roman" w:hAnsi="Times New Roman" w:cs="Times New Roman"/>
          <w:color w:val="000000"/>
          <w:sz w:val="32"/>
          <w:szCs w:val="32"/>
          <w:lang w:eastAsia="ru-RU"/>
        </w:rPr>
        <w:t>М.С.Жучкова</w:t>
      </w:r>
      <w:proofErr w:type="spellEnd"/>
    </w:p>
    <w:p w:rsidR="00A4797D" w:rsidRPr="00A4797D" w:rsidRDefault="00A4797D" w:rsidP="00A4797D">
      <w:pPr>
        <w:spacing w:after="0"/>
        <w:ind w:left="218"/>
        <w:jc w:val="center"/>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 </w:t>
      </w:r>
    </w:p>
    <w:p w:rsidR="00A4797D" w:rsidRPr="00A4797D" w:rsidRDefault="00A4797D" w:rsidP="00A4797D">
      <w:pPr>
        <w:spacing w:after="0"/>
        <w:ind w:left="218"/>
        <w:jc w:val="center"/>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 </w:t>
      </w:r>
    </w:p>
    <w:p w:rsidR="00A4797D" w:rsidRPr="00A4797D" w:rsidRDefault="00A4797D" w:rsidP="00A4797D">
      <w:pPr>
        <w:spacing w:after="0"/>
        <w:ind w:left="218"/>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lang w:eastAsia="ru-RU"/>
        </w:rPr>
        <w:t xml:space="preserve"> </w:t>
      </w:r>
    </w:p>
    <w:p w:rsidR="00A4797D" w:rsidRPr="00A4797D" w:rsidRDefault="00A4797D" w:rsidP="00A4797D">
      <w:pPr>
        <w:spacing w:after="0"/>
        <w:ind w:left="218"/>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lang w:eastAsia="ru-RU"/>
        </w:rPr>
        <w:t xml:space="preserve"> </w:t>
      </w:r>
    </w:p>
    <w:p w:rsidR="00A4797D" w:rsidRPr="00A4797D" w:rsidRDefault="00A4797D" w:rsidP="00A4797D">
      <w:pPr>
        <w:spacing w:after="107"/>
        <w:ind w:left="283"/>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  </w:t>
      </w:r>
    </w:p>
    <w:p w:rsidR="00A4797D" w:rsidRPr="00A4797D" w:rsidRDefault="00A4797D" w:rsidP="00A4797D">
      <w:pPr>
        <w:spacing w:after="30"/>
        <w:ind w:left="171" w:right="2" w:hanging="10"/>
        <w:jc w:val="center"/>
        <w:rPr>
          <w:rFonts w:ascii="Times New Roman" w:eastAsia="Times New Roman" w:hAnsi="Times New Roman" w:cs="Times New Roman"/>
          <w:color w:val="000000"/>
          <w:sz w:val="40"/>
          <w:szCs w:val="40"/>
          <w:lang w:eastAsia="ru-RU"/>
        </w:rPr>
      </w:pPr>
      <w:r w:rsidRPr="00A4797D">
        <w:rPr>
          <w:rFonts w:ascii="Times New Roman" w:eastAsia="Times New Roman" w:hAnsi="Times New Roman" w:cs="Times New Roman"/>
          <w:color w:val="000000"/>
          <w:sz w:val="40"/>
          <w:szCs w:val="40"/>
          <w:lang w:eastAsia="ru-RU"/>
        </w:rPr>
        <w:t>РАБОЧАЯ ПРОГРАММА ПСИХОЛОГА</w:t>
      </w:r>
    </w:p>
    <w:p w:rsidR="00A4797D" w:rsidRPr="00A4797D" w:rsidRDefault="00A4797D" w:rsidP="00A4797D">
      <w:pPr>
        <w:spacing w:after="29"/>
        <w:ind w:left="158"/>
        <w:jc w:val="center"/>
        <w:rPr>
          <w:rFonts w:ascii="Times New Roman" w:eastAsia="Times New Roman" w:hAnsi="Times New Roman" w:cs="Times New Roman"/>
          <w:color w:val="000000"/>
          <w:sz w:val="40"/>
          <w:szCs w:val="40"/>
          <w:lang w:eastAsia="ru-RU"/>
        </w:rPr>
      </w:pPr>
      <w:r w:rsidRPr="00A4797D">
        <w:rPr>
          <w:rFonts w:ascii="Times New Roman" w:eastAsia="Times New Roman" w:hAnsi="Times New Roman" w:cs="Times New Roman"/>
          <w:color w:val="000000"/>
          <w:sz w:val="40"/>
          <w:szCs w:val="40"/>
          <w:lang w:eastAsia="ru-RU"/>
        </w:rPr>
        <w:t>КОРРЕКЦИОННО-РАЗВИВАЮЩЕЙ ОБЛАСТИ</w:t>
      </w:r>
    </w:p>
    <w:p w:rsidR="00A4797D" w:rsidRPr="00A4797D" w:rsidRDefault="00A4797D" w:rsidP="00A4797D">
      <w:pPr>
        <w:spacing w:after="29"/>
        <w:ind w:left="158"/>
        <w:jc w:val="center"/>
        <w:rPr>
          <w:rFonts w:ascii="Times New Roman" w:eastAsia="Times New Roman" w:hAnsi="Times New Roman" w:cs="Times New Roman"/>
          <w:color w:val="000000"/>
          <w:sz w:val="40"/>
          <w:szCs w:val="40"/>
          <w:lang w:eastAsia="ru-RU"/>
        </w:rPr>
      </w:pPr>
      <w:r w:rsidRPr="00A4797D">
        <w:rPr>
          <w:rFonts w:ascii="Times New Roman" w:eastAsia="Times New Roman" w:hAnsi="Times New Roman" w:cs="Times New Roman"/>
          <w:color w:val="000000"/>
          <w:sz w:val="40"/>
          <w:szCs w:val="40"/>
          <w:lang w:eastAsia="ru-RU"/>
        </w:rPr>
        <w:t>Коррекционного курса</w:t>
      </w:r>
    </w:p>
    <w:p w:rsidR="00A4797D" w:rsidRPr="00A4797D" w:rsidRDefault="00A4797D" w:rsidP="00A4797D">
      <w:pPr>
        <w:spacing w:after="30"/>
        <w:ind w:left="171" w:hanging="10"/>
        <w:jc w:val="center"/>
        <w:rPr>
          <w:rFonts w:ascii="Times New Roman" w:eastAsia="Times New Roman" w:hAnsi="Times New Roman" w:cs="Times New Roman"/>
          <w:color w:val="000000"/>
          <w:sz w:val="40"/>
          <w:szCs w:val="40"/>
          <w:lang w:eastAsia="ru-RU"/>
        </w:rPr>
      </w:pPr>
      <w:r w:rsidRPr="00A4797D">
        <w:rPr>
          <w:rFonts w:ascii="Times New Roman" w:eastAsia="Times New Roman" w:hAnsi="Times New Roman" w:cs="Times New Roman"/>
          <w:color w:val="000000"/>
          <w:sz w:val="40"/>
          <w:szCs w:val="40"/>
          <w:lang w:eastAsia="ru-RU"/>
        </w:rPr>
        <w:t>Коррекция и развитие познавательной сферы</w:t>
      </w:r>
    </w:p>
    <w:p w:rsidR="00A4797D" w:rsidRPr="00A4797D" w:rsidRDefault="00A4797D" w:rsidP="00A4797D">
      <w:pPr>
        <w:spacing w:after="30"/>
        <w:ind w:left="171" w:hanging="10"/>
        <w:jc w:val="center"/>
        <w:rPr>
          <w:rFonts w:ascii="Times New Roman" w:eastAsia="Times New Roman" w:hAnsi="Times New Roman" w:cs="Times New Roman"/>
          <w:color w:val="000000"/>
          <w:sz w:val="40"/>
          <w:szCs w:val="40"/>
          <w:lang w:eastAsia="ru-RU"/>
        </w:rPr>
      </w:pPr>
      <w:r w:rsidRPr="00A4797D">
        <w:rPr>
          <w:rFonts w:ascii="Times New Roman" w:eastAsia="Times New Roman" w:hAnsi="Times New Roman" w:cs="Times New Roman"/>
          <w:color w:val="000000"/>
          <w:sz w:val="40"/>
          <w:szCs w:val="40"/>
          <w:lang w:eastAsia="ru-RU"/>
        </w:rPr>
        <w:t>(вариант 5.2)</w:t>
      </w:r>
    </w:p>
    <w:p w:rsidR="00A4797D" w:rsidRPr="00A4797D" w:rsidRDefault="00A4797D" w:rsidP="00A4797D">
      <w:pPr>
        <w:spacing w:after="0"/>
        <w:ind w:left="171" w:hanging="10"/>
        <w:jc w:val="center"/>
        <w:rPr>
          <w:rFonts w:ascii="Times New Roman" w:eastAsia="Times New Roman" w:hAnsi="Times New Roman" w:cs="Times New Roman"/>
          <w:color w:val="000000"/>
          <w:sz w:val="28"/>
          <w:szCs w:val="28"/>
          <w:lang w:eastAsia="ru-RU"/>
        </w:rPr>
      </w:pPr>
      <w:r w:rsidRPr="00A4797D">
        <w:rPr>
          <w:rFonts w:ascii="Times New Roman" w:eastAsia="Times New Roman" w:hAnsi="Times New Roman" w:cs="Times New Roman"/>
          <w:color w:val="000000"/>
          <w:sz w:val="28"/>
          <w:szCs w:val="28"/>
          <w:lang w:eastAsia="ru-RU"/>
        </w:rPr>
        <w:t>ОСНОВОГО ОБЩЕГО ОБРАЗОВАНИЯ (5-9 КЛАССЫ)</w:t>
      </w:r>
    </w:p>
    <w:p w:rsidR="00A4797D" w:rsidRPr="00A4797D" w:rsidRDefault="00A4797D" w:rsidP="00A4797D">
      <w:pPr>
        <w:spacing w:after="0"/>
        <w:ind w:left="223"/>
        <w:jc w:val="center"/>
        <w:rPr>
          <w:rFonts w:ascii="Times New Roman" w:eastAsia="Times New Roman" w:hAnsi="Times New Roman" w:cs="Times New Roman"/>
          <w:color w:val="000000"/>
          <w:sz w:val="28"/>
          <w:szCs w:val="28"/>
          <w:lang w:eastAsia="ru-RU"/>
        </w:rPr>
      </w:pPr>
    </w:p>
    <w:p w:rsidR="00A4797D" w:rsidRPr="00A4797D" w:rsidRDefault="00A4797D" w:rsidP="00A4797D">
      <w:pPr>
        <w:spacing w:after="0"/>
        <w:ind w:left="223"/>
        <w:jc w:val="center"/>
        <w:rPr>
          <w:rFonts w:ascii="Times New Roman" w:eastAsia="Times New Roman" w:hAnsi="Times New Roman" w:cs="Times New Roman"/>
          <w:color w:val="000000"/>
          <w:sz w:val="28"/>
          <w:szCs w:val="28"/>
          <w:lang w:eastAsia="ru-RU"/>
        </w:rPr>
      </w:pPr>
    </w:p>
    <w:p w:rsidR="00A4797D" w:rsidRPr="00A4797D" w:rsidRDefault="00A4797D" w:rsidP="00A4797D">
      <w:pPr>
        <w:spacing w:after="0"/>
        <w:ind w:left="223"/>
        <w:jc w:val="center"/>
        <w:rPr>
          <w:rFonts w:ascii="Times New Roman" w:eastAsia="Times New Roman" w:hAnsi="Times New Roman" w:cs="Times New Roman"/>
          <w:color w:val="000000"/>
          <w:sz w:val="28"/>
          <w:szCs w:val="28"/>
          <w:lang w:eastAsia="ru-RU"/>
        </w:rPr>
      </w:pPr>
    </w:p>
    <w:p w:rsidR="00A4797D" w:rsidRPr="00A4797D" w:rsidRDefault="00A4797D" w:rsidP="00A4797D">
      <w:pPr>
        <w:spacing w:after="0"/>
        <w:ind w:left="223"/>
        <w:jc w:val="center"/>
        <w:rPr>
          <w:rFonts w:ascii="Times New Roman" w:eastAsia="Times New Roman" w:hAnsi="Times New Roman" w:cs="Times New Roman"/>
          <w:color w:val="000000"/>
          <w:sz w:val="28"/>
          <w:szCs w:val="28"/>
          <w:lang w:eastAsia="ru-RU"/>
        </w:rPr>
      </w:pPr>
    </w:p>
    <w:p w:rsidR="00A4797D" w:rsidRPr="00A4797D" w:rsidRDefault="00A4797D" w:rsidP="00A4797D">
      <w:pPr>
        <w:spacing w:after="0"/>
        <w:ind w:left="223"/>
        <w:jc w:val="center"/>
        <w:rPr>
          <w:rFonts w:ascii="Times New Roman" w:eastAsia="Times New Roman" w:hAnsi="Times New Roman" w:cs="Times New Roman"/>
          <w:color w:val="000000"/>
          <w:sz w:val="28"/>
          <w:szCs w:val="28"/>
          <w:lang w:eastAsia="ru-RU"/>
        </w:rPr>
      </w:pPr>
    </w:p>
    <w:p w:rsidR="00A4797D" w:rsidRPr="00A4797D" w:rsidRDefault="00A4797D" w:rsidP="00A4797D">
      <w:pPr>
        <w:spacing w:after="0"/>
        <w:ind w:left="223"/>
        <w:jc w:val="center"/>
        <w:rPr>
          <w:rFonts w:ascii="Times New Roman" w:eastAsia="Times New Roman" w:hAnsi="Times New Roman" w:cs="Times New Roman"/>
          <w:color w:val="000000"/>
          <w:sz w:val="28"/>
          <w:szCs w:val="28"/>
          <w:lang w:eastAsia="ru-RU"/>
        </w:rPr>
      </w:pPr>
    </w:p>
    <w:p w:rsidR="00A4797D" w:rsidRPr="00A4797D" w:rsidRDefault="00A4797D" w:rsidP="00A4797D">
      <w:pPr>
        <w:spacing w:after="0"/>
        <w:ind w:left="223"/>
        <w:jc w:val="center"/>
        <w:rPr>
          <w:rFonts w:ascii="Times New Roman" w:eastAsia="Times New Roman" w:hAnsi="Times New Roman" w:cs="Times New Roman"/>
          <w:color w:val="000000"/>
          <w:sz w:val="28"/>
          <w:szCs w:val="28"/>
          <w:lang w:eastAsia="ru-RU"/>
        </w:rPr>
      </w:pPr>
    </w:p>
    <w:p w:rsidR="00A4797D" w:rsidRPr="00A4797D" w:rsidRDefault="00A4797D" w:rsidP="00A4797D">
      <w:pPr>
        <w:spacing w:after="5"/>
        <w:ind w:left="6380" w:right="44"/>
        <w:jc w:val="both"/>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Составитель: </w:t>
      </w:r>
    </w:p>
    <w:p w:rsidR="00A4797D" w:rsidRPr="00A4797D" w:rsidRDefault="00A4797D" w:rsidP="00A4797D">
      <w:pPr>
        <w:spacing w:after="5" w:line="316" w:lineRule="auto"/>
        <w:ind w:left="6380" w:right="430"/>
        <w:jc w:val="both"/>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педагог-психолог  </w:t>
      </w:r>
      <w:proofErr w:type="spellStart"/>
      <w:r w:rsidRPr="00A4797D">
        <w:rPr>
          <w:rFonts w:ascii="Times New Roman" w:eastAsia="Times New Roman" w:hAnsi="Times New Roman" w:cs="Times New Roman"/>
          <w:color w:val="000000"/>
          <w:sz w:val="32"/>
          <w:szCs w:val="32"/>
          <w:lang w:eastAsia="ru-RU"/>
        </w:rPr>
        <w:t>Г.И.Усова</w:t>
      </w:r>
      <w:proofErr w:type="spellEnd"/>
    </w:p>
    <w:p w:rsidR="00A4797D" w:rsidRPr="00A4797D" w:rsidRDefault="00A4797D" w:rsidP="00A4797D">
      <w:pPr>
        <w:spacing w:after="0"/>
        <w:ind w:left="3193"/>
        <w:jc w:val="center"/>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 </w:t>
      </w:r>
    </w:p>
    <w:p w:rsidR="00A4797D" w:rsidRPr="00A4797D" w:rsidRDefault="00A4797D" w:rsidP="00A4797D">
      <w:pPr>
        <w:spacing w:after="0"/>
        <w:ind w:left="3193"/>
        <w:jc w:val="center"/>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 </w:t>
      </w:r>
    </w:p>
    <w:p w:rsidR="00A4797D" w:rsidRPr="00A4797D" w:rsidRDefault="00A4797D" w:rsidP="00A4797D">
      <w:pPr>
        <w:spacing w:after="0"/>
        <w:ind w:left="3193"/>
        <w:jc w:val="center"/>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 </w:t>
      </w:r>
    </w:p>
    <w:p w:rsidR="00A4797D" w:rsidRPr="00A4797D" w:rsidRDefault="00A4797D" w:rsidP="00A4797D">
      <w:pPr>
        <w:spacing w:after="0"/>
        <w:ind w:left="3193"/>
        <w:jc w:val="center"/>
        <w:rPr>
          <w:rFonts w:ascii="Times New Roman" w:eastAsia="Times New Roman" w:hAnsi="Times New Roman" w:cs="Times New Roman"/>
          <w:color w:val="000000"/>
          <w:sz w:val="32"/>
          <w:szCs w:val="32"/>
          <w:lang w:eastAsia="ru-RU"/>
        </w:rPr>
      </w:pPr>
      <w:r w:rsidRPr="00A4797D">
        <w:rPr>
          <w:rFonts w:ascii="Times New Roman" w:eastAsia="Times New Roman" w:hAnsi="Times New Roman" w:cs="Times New Roman"/>
          <w:color w:val="000000"/>
          <w:sz w:val="32"/>
          <w:szCs w:val="32"/>
          <w:lang w:eastAsia="ru-RU"/>
        </w:rPr>
        <w:t xml:space="preserve"> </w:t>
      </w:r>
    </w:p>
    <w:p w:rsidR="00A4797D" w:rsidRPr="00A4797D" w:rsidRDefault="00674D1F" w:rsidP="00A4797D">
      <w:pPr>
        <w:spacing w:after="0"/>
        <w:ind w:left="3193"/>
        <w:jc w:val="both"/>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2024-2025</w:t>
      </w:r>
      <w:bookmarkStart w:id="0" w:name="_GoBack"/>
      <w:bookmarkEnd w:id="0"/>
      <w:r w:rsidR="00A4797D" w:rsidRPr="00A4797D">
        <w:rPr>
          <w:rFonts w:ascii="Times New Roman" w:eastAsia="Times New Roman" w:hAnsi="Times New Roman" w:cs="Times New Roman"/>
          <w:color w:val="000000"/>
          <w:sz w:val="32"/>
          <w:szCs w:val="32"/>
          <w:lang w:eastAsia="ru-RU"/>
        </w:rPr>
        <w:t xml:space="preserve">г </w:t>
      </w:r>
    </w:p>
    <w:p w:rsidR="00A4797D" w:rsidRPr="00A4797D" w:rsidRDefault="00A4797D" w:rsidP="00A4797D">
      <w:pPr>
        <w:spacing w:after="0"/>
        <w:ind w:left="3193"/>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 </w:t>
      </w:r>
    </w:p>
    <w:p w:rsidR="00A4797D" w:rsidRPr="00A4797D" w:rsidRDefault="00A4797D" w:rsidP="00A4797D">
      <w:pPr>
        <w:spacing w:after="0"/>
        <w:ind w:left="3193"/>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lastRenderedPageBreak/>
        <w:t xml:space="preserve"> </w:t>
      </w:r>
    </w:p>
    <w:p w:rsidR="00A4797D" w:rsidRPr="00A4797D" w:rsidRDefault="00A4797D" w:rsidP="00A4797D">
      <w:pPr>
        <w:spacing w:after="0"/>
        <w:ind w:left="319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 </w:t>
      </w:r>
    </w:p>
    <w:p w:rsidR="00A4797D" w:rsidRPr="00A4797D" w:rsidRDefault="00A4797D" w:rsidP="00A4797D">
      <w:pPr>
        <w:spacing w:after="0"/>
        <w:ind w:left="3193"/>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 </w:t>
      </w:r>
    </w:p>
    <w:p w:rsidR="00A4797D" w:rsidRPr="00A4797D" w:rsidRDefault="00A4797D" w:rsidP="00A4797D">
      <w:pPr>
        <w:spacing w:after="0"/>
        <w:ind w:left="3193"/>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 </w:t>
      </w:r>
    </w:p>
    <w:p w:rsidR="00A4797D" w:rsidRPr="00A4797D" w:rsidRDefault="00A4797D" w:rsidP="00A4797D">
      <w:pPr>
        <w:spacing w:after="84"/>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 </w:t>
      </w:r>
    </w:p>
    <w:p w:rsidR="00A4797D" w:rsidRPr="00A4797D" w:rsidRDefault="00A4797D" w:rsidP="00A4797D">
      <w:pPr>
        <w:keepNext/>
        <w:keepLines/>
        <w:spacing w:after="43" w:line="270" w:lineRule="auto"/>
        <w:ind w:left="172" w:hanging="10"/>
        <w:jc w:val="center"/>
        <w:outlineLvl w:val="0"/>
        <w:rPr>
          <w:rFonts w:ascii="Times New Roman" w:eastAsia="Times New Roman" w:hAnsi="Times New Roman" w:cs="Times New Roman"/>
          <w:b/>
          <w:color w:val="000000"/>
          <w:sz w:val="24"/>
          <w:lang w:eastAsia="ru-RU"/>
        </w:rPr>
      </w:pPr>
      <w:r w:rsidRPr="00A4797D">
        <w:rPr>
          <w:rFonts w:ascii="Times New Roman" w:eastAsia="Times New Roman" w:hAnsi="Times New Roman" w:cs="Times New Roman"/>
          <w:b/>
          <w:color w:val="000000"/>
          <w:sz w:val="24"/>
          <w:lang w:eastAsia="ru-RU"/>
        </w:rPr>
        <w:t>1.</w:t>
      </w:r>
      <w:r w:rsidRPr="00A4797D">
        <w:rPr>
          <w:rFonts w:ascii="Arial" w:eastAsia="Arial" w:hAnsi="Arial" w:cs="Arial"/>
          <w:b/>
          <w:color w:val="000000"/>
          <w:sz w:val="24"/>
          <w:lang w:eastAsia="ru-RU"/>
        </w:rPr>
        <w:t xml:space="preserve"> </w:t>
      </w:r>
      <w:r w:rsidRPr="00A4797D">
        <w:rPr>
          <w:rFonts w:ascii="Times New Roman" w:eastAsia="Times New Roman" w:hAnsi="Times New Roman" w:cs="Times New Roman"/>
          <w:b/>
          <w:color w:val="000000"/>
          <w:sz w:val="24"/>
          <w:lang w:eastAsia="ru-RU"/>
        </w:rPr>
        <w:t xml:space="preserve">Пояснительная записка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Рабочая программа коррекционно-развивающего курса для обучающейся  с тяжелыми нарушениями речи (ТНР) составлена в соответствии с требованиями адаптированной основной образовательной программы основного среднего общего образования обучающихся с ТНР, на основе авторских программ «Уроки психологического развития в средней школе (5-6 классы)» </w:t>
      </w:r>
      <w:proofErr w:type="spellStart"/>
      <w:r w:rsidRPr="00A4797D">
        <w:rPr>
          <w:rFonts w:ascii="Times New Roman" w:eastAsia="Times New Roman" w:hAnsi="Times New Roman" w:cs="Times New Roman"/>
          <w:color w:val="000000"/>
          <w:sz w:val="24"/>
          <w:lang w:eastAsia="ru-RU"/>
        </w:rPr>
        <w:t>Локаловой</w:t>
      </w:r>
      <w:proofErr w:type="spellEnd"/>
      <w:r w:rsidRPr="00A4797D">
        <w:rPr>
          <w:rFonts w:ascii="Times New Roman" w:eastAsia="Times New Roman" w:hAnsi="Times New Roman" w:cs="Times New Roman"/>
          <w:color w:val="000000"/>
          <w:sz w:val="24"/>
          <w:lang w:eastAsia="ru-RU"/>
        </w:rPr>
        <w:t xml:space="preserve"> Н.П., М., </w:t>
      </w:r>
    </w:p>
    <w:p w:rsidR="00A4797D" w:rsidRPr="00A4797D" w:rsidRDefault="00A4797D" w:rsidP="00A4797D">
      <w:pPr>
        <w:spacing w:after="5" w:line="316" w:lineRule="auto"/>
        <w:ind w:left="208" w:right="44"/>
        <w:jc w:val="both"/>
        <w:rPr>
          <w:rFonts w:ascii="Times New Roman" w:eastAsia="Times New Roman" w:hAnsi="Times New Roman" w:cs="Times New Roman"/>
          <w:color w:val="000000"/>
          <w:sz w:val="24"/>
          <w:lang w:eastAsia="ru-RU"/>
        </w:rPr>
      </w:pPr>
      <w:proofErr w:type="gramStart"/>
      <w:r w:rsidRPr="00A4797D">
        <w:rPr>
          <w:rFonts w:ascii="Times New Roman" w:eastAsia="Times New Roman" w:hAnsi="Times New Roman" w:cs="Times New Roman"/>
          <w:color w:val="000000"/>
          <w:sz w:val="24"/>
          <w:lang w:eastAsia="ru-RU"/>
        </w:rPr>
        <w:t xml:space="preserve">«Тропинка к своему Я (уроки психологии в средней школе (5-6 классы)» </w:t>
      </w:r>
      <w:proofErr w:type="spellStart"/>
      <w:r w:rsidRPr="00A4797D">
        <w:rPr>
          <w:rFonts w:ascii="Times New Roman" w:eastAsia="Times New Roman" w:hAnsi="Times New Roman" w:cs="Times New Roman"/>
          <w:color w:val="000000"/>
          <w:sz w:val="24"/>
          <w:lang w:eastAsia="ru-RU"/>
        </w:rPr>
        <w:t>Хухлаевой</w:t>
      </w:r>
      <w:proofErr w:type="spellEnd"/>
      <w:r w:rsidRPr="00A4797D">
        <w:rPr>
          <w:rFonts w:ascii="Times New Roman" w:eastAsia="Times New Roman" w:hAnsi="Times New Roman" w:cs="Times New Roman"/>
          <w:color w:val="000000"/>
          <w:sz w:val="24"/>
          <w:lang w:eastAsia="ru-RU"/>
        </w:rPr>
        <w:t xml:space="preserve"> О.В. М., «Я – подросток.</w:t>
      </w:r>
      <w:proofErr w:type="gramEnd"/>
      <w:r w:rsidRPr="00A4797D">
        <w:rPr>
          <w:rFonts w:ascii="Times New Roman" w:eastAsia="Times New Roman" w:hAnsi="Times New Roman" w:cs="Times New Roman"/>
          <w:color w:val="000000"/>
          <w:sz w:val="24"/>
          <w:lang w:eastAsia="ru-RU"/>
        </w:rPr>
        <w:t xml:space="preserve"> Программа уроков психологии», автора </w:t>
      </w:r>
      <w:proofErr w:type="spellStart"/>
      <w:r w:rsidRPr="00A4797D">
        <w:rPr>
          <w:rFonts w:ascii="Times New Roman" w:eastAsia="Times New Roman" w:hAnsi="Times New Roman" w:cs="Times New Roman"/>
          <w:color w:val="000000"/>
          <w:sz w:val="24"/>
          <w:lang w:eastAsia="ru-RU"/>
        </w:rPr>
        <w:t>Микляева</w:t>
      </w:r>
      <w:proofErr w:type="spellEnd"/>
      <w:r w:rsidRPr="00A4797D">
        <w:rPr>
          <w:rFonts w:ascii="Times New Roman" w:eastAsia="Times New Roman" w:hAnsi="Times New Roman" w:cs="Times New Roman"/>
          <w:color w:val="000000"/>
          <w:sz w:val="24"/>
          <w:lang w:eastAsia="ru-RU"/>
        </w:rPr>
        <w:t xml:space="preserve"> А. В, пособие для школьного психолога. Рабочая программа разработана в соответствии с Федеральным государственным образовательным стандартом общего образования, заключения Болховского ПМПК протокол №73 от 20ю05ю2021г и направлена на психолого-педагогическую коррекцию недостатков в физическом и психическом развитии обучающихся, их социальную адаптацию. </w:t>
      </w:r>
    </w:p>
    <w:p w:rsidR="00A4797D" w:rsidRPr="00A4797D" w:rsidRDefault="00A4797D" w:rsidP="00A4797D">
      <w:pPr>
        <w:spacing w:after="62"/>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1"/>
          <w:lang w:eastAsia="ru-RU"/>
        </w:rPr>
        <w:t xml:space="preserve"> </w:t>
      </w:r>
    </w:p>
    <w:p w:rsidR="00A4797D" w:rsidRPr="00A4797D" w:rsidRDefault="00A4797D" w:rsidP="00A4797D">
      <w:pPr>
        <w:keepNext/>
        <w:keepLines/>
        <w:spacing w:after="43" w:line="270" w:lineRule="auto"/>
        <w:ind w:left="1915" w:right="1683" w:hanging="10"/>
        <w:jc w:val="center"/>
        <w:outlineLvl w:val="0"/>
        <w:rPr>
          <w:rFonts w:ascii="Times New Roman" w:eastAsia="Times New Roman" w:hAnsi="Times New Roman" w:cs="Times New Roman"/>
          <w:b/>
          <w:color w:val="000000"/>
          <w:sz w:val="24"/>
          <w:lang w:eastAsia="ru-RU"/>
        </w:rPr>
      </w:pPr>
      <w:r w:rsidRPr="00A4797D">
        <w:rPr>
          <w:rFonts w:ascii="Times New Roman" w:eastAsia="Times New Roman" w:hAnsi="Times New Roman" w:cs="Times New Roman"/>
          <w:b/>
          <w:color w:val="000000"/>
          <w:sz w:val="24"/>
          <w:lang w:eastAsia="ru-RU"/>
        </w:rPr>
        <w:t xml:space="preserve">Психолого-педагогические особенности развития детей с тяжелыми нарушениями речи </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7"/>
          <w:lang w:eastAsia="ru-RU"/>
        </w:rPr>
        <w:t xml:space="preserve">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Психолого-педагогическая характеристика обучающихся с тяжелыми нарушениями речи характеризуется более поздним, по сравнению с нормой, развитием речи; выраженное отставание в формировании экспрессивной речи при относительно благополучном понимании обращенной речи.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Нарушения в формировании речевой деятельности учащихся негативно влияют на все психические процессы, протекающие в сенсорной, интеллектуальной, аффективно- волевой и регуляторной сферах. Отмечается недостаточная устойчивость внимания, ограниченные возможности его распределения. При относительно сохранной смысловой, логической памяти у детей снижена вербальная память, страдает продуктивность запоминания. Они забывают сложные инструкции, элементы и последовательность заданий. У обучающихся с ТНР низкая активность припоминания может сочетаться с </w:t>
      </w:r>
      <w:proofErr w:type="spellStart"/>
      <w:r w:rsidRPr="00A4797D">
        <w:rPr>
          <w:rFonts w:ascii="Times New Roman" w:eastAsia="Times New Roman" w:hAnsi="Times New Roman" w:cs="Times New Roman"/>
          <w:color w:val="000000"/>
          <w:sz w:val="24"/>
          <w:lang w:eastAsia="ru-RU"/>
        </w:rPr>
        <w:t>дефицитарностью</w:t>
      </w:r>
      <w:proofErr w:type="spellEnd"/>
      <w:r w:rsidRPr="00A4797D">
        <w:rPr>
          <w:rFonts w:ascii="Times New Roman" w:eastAsia="Times New Roman" w:hAnsi="Times New Roman" w:cs="Times New Roman"/>
          <w:color w:val="000000"/>
          <w:sz w:val="24"/>
          <w:lang w:eastAsia="ru-RU"/>
        </w:rPr>
        <w:t xml:space="preserve"> познавательной деятельности.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Связь между речевыми нарушениями и другими сторонами психического развития обусловливает специфические особенности мышления. Обладая в целом полноценными предпосылками для овладения мыслительными операциями, доступными их возрасту, дети отстают в развитии словесно-логического мышления, без специального обучения с трудом овладевают анализом и синтезом, сравнением и обобщением.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lastRenderedPageBreak/>
        <w:t>Вариант 5 предназначается для обучающихся с фонетико-фонематическим или фонетическим недоразвитием речи (</w:t>
      </w:r>
      <w:proofErr w:type="spellStart"/>
      <w:r w:rsidRPr="00A4797D">
        <w:rPr>
          <w:rFonts w:ascii="Times New Roman" w:eastAsia="Times New Roman" w:hAnsi="Times New Roman" w:cs="Times New Roman"/>
          <w:color w:val="000000"/>
          <w:sz w:val="24"/>
          <w:lang w:eastAsia="ru-RU"/>
        </w:rPr>
        <w:t>дислалия</w:t>
      </w:r>
      <w:proofErr w:type="spellEnd"/>
      <w:r w:rsidRPr="00A4797D">
        <w:rPr>
          <w:rFonts w:ascii="Times New Roman" w:eastAsia="Times New Roman" w:hAnsi="Times New Roman" w:cs="Times New Roman"/>
          <w:color w:val="000000"/>
          <w:sz w:val="24"/>
          <w:lang w:eastAsia="ru-RU"/>
        </w:rPr>
        <w:t xml:space="preserve">; легкая степень выраженности дизартрии, заикания; </w:t>
      </w:r>
      <w:proofErr w:type="spellStart"/>
      <w:r w:rsidRPr="00A4797D">
        <w:rPr>
          <w:rFonts w:ascii="Times New Roman" w:eastAsia="Times New Roman" w:hAnsi="Times New Roman" w:cs="Times New Roman"/>
          <w:color w:val="000000"/>
          <w:sz w:val="24"/>
          <w:lang w:eastAsia="ru-RU"/>
        </w:rPr>
        <w:t>ринолалия</w:t>
      </w:r>
      <w:proofErr w:type="spellEnd"/>
      <w:r w:rsidRPr="00A4797D">
        <w:rPr>
          <w:rFonts w:ascii="Times New Roman" w:eastAsia="Times New Roman" w:hAnsi="Times New Roman" w:cs="Times New Roman"/>
          <w:color w:val="000000"/>
          <w:sz w:val="24"/>
          <w:lang w:eastAsia="ru-RU"/>
        </w:rPr>
        <w:t xml:space="preserve">), обучающихся с общим недоразвитием речи III - IV уровней речевого развития различного генеза (например, при минимальных </w:t>
      </w:r>
      <w:proofErr w:type="spellStart"/>
      <w:r w:rsidRPr="00A4797D">
        <w:rPr>
          <w:rFonts w:ascii="Times New Roman" w:eastAsia="Times New Roman" w:hAnsi="Times New Roman" w:cs="Times New Roman"/>
          <w:color w:val="000000"/>
          <w:sz w:val="24"/>
          <w:lang w:eastAsia="ru-RU"/>
        </w:rPr>
        <w:t>дизартрических</w:t>
      </w:r>
      <w:proofErr w:type="spellEnd"/>
      <w:r w:rsidRPr="00A4797D">
        <w:rPr>
          <w:rFonts w:ascii="Times New Roman" w:eastAsia="Times New Roman" w:hAnsi="Times New Roman" w:cs="Times New Roman"/>
          <w:color w:val="000000"/>
          <w:sz w:val="24"/>
          <w:lang w:eastAsia="ru-RU"/>
        </w:rPr>
        <w:t xml:space="preserve"> расстройствах, </w:t>
      </w:r>
      <w:proofErr w:type="spellStart"/>
      <w:r w:rsidRPr="00A4797D">
        <w:rPr>
          <w:rFonts w:ascii="Times New Roman" w:eastAsia="Times New Roman" w:hAnsi="Times New Roman" w:cs="Times New Roman"/>
          <w:color w:val="000000"/>
          <w:sz w:val="24"/>
          <w:lang w:eastAsia="ru-RU"/>
        </w:rPr>
        <w:t>ринолалии</w:t>
      </w:r>
      <w:proofErr w:type="spellEnd"/>
      <w:r w:rsidRPr="00A4797D">
        <w:rPr>
          <w:rFonts w:ascii="Times New Roman" w:eastAsia="Times New Roman" w:hAnsi="Times New Roman" w:cs="Times New Roman"/>
          <w:color w:val="000000"/>
          <w:sz w:val="24"/>
          <w:lang w:eastAsia="ru-RU"/>
        </w:rPr>
        <w:t xml:space="preserve"> и т.п.), у которых имеются нарушения всех компонентов языка; для обучающихся с нарушениями чтения и письма. </w:t>
      </w:r>
    </w:p>
    <w:p w:rsidR="00A4797D" w:rsidRPr="00A4797D" w:rsidRDefault="00A4797D" w:rsidP="00A4797D">
      <w:pPr>
        <w:spacing w:after="70"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Речь - сложнейшая психическая функция человека. В формировании ее участвует множество самых различных психофизиологических процессов, как в анализаторной сфере, так и в сфере аналитико-синтетической деятельности, мотивационных процессов и т.д. </w:t>
      </w:r>
    </w:p>
    <w:p w:rsidR="00A4797D" w:rsidRPr="00A4797D" w:rsidRDefault="00A4797D" w:rsidP="00A4797D">
      <w:pPr>
        <w:spacing w:after="5" w:line="316" w:lineRule="auto"/>
        <w:ind w:left="208" w:right="44"/>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       Овладение ребенком речью способствует осознанию, планированию и регуляции его поведения. Нарушения речи в той или иной степени отрицательно сказываются на всем психическом развитии ребенка, отражаются на его деятельности, поведении. Тяжелые нарушения речи тормозят умственное развитие, особенно формирование высших уровней познавательной деятельности, что обусловлено тесной взаимосвязью речи и мышления и ограниченностью социальных, в частности, речевых, контактов, в процессе которых осуществляется познание ребенком окружающей действительности.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В подростковом возрасте активно развивается интеллект, обобщение, абстрактное мышление, развитие речи. Речь становится особо значимой в межличностном общении, при познании мира, в учебной деятельности. Подростковый возраст рассматривается как «пик любознательности», активизация мышления, самосознания и рефлексии, нравственного и речевого развития, развития </w:t>
      </w:r>
      <w:proofErr w:type="spellStart"/>
      <w:r w:rsidRPr="00A4797D">
        <w:rPr>
          <w:rFonts w:ascii="Times New Roman" w:eastAsia="Times New Roman" w:hAnsi="Times New Roman" w:cs="Times New Roman"/>
          <w:color w:val="000000"/>
          <w:sz w:val="24"/>
          <w:lang w:eastAsia="ru-RU"/>
        </w:rPr>
        <w:t>потребностно</w:t>
      </w:r>
      <w:proofErr w:type="spellEnd"/>
      <w:r w:rsidRPr="00A4797D">
        <w:rPr>
          <w:rFonts w:ascii="Times New Roman" w:eastAsia="Times New Roman" w:hAnsi="Times New Roman" w:cs="Times New Roman"/>
          <w:color w:val="000000"/>
          <w:sz w:val="24"/>
          <w:lang w:eastAsia="ru-RU"/>
        </w:rPr>
        <w:t xml:space="preserve">-мотивационной и эмоционально-волевой сфер.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Подростки испытывают трудности в общении как объективного (нарушения речи), так и субъективного (комплекс неполноценности) характера.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Ограниченность речевого общения негативно влияет на формирование личности ребенка, способствует развитию отрицательных качеств характера (застенчивости, нерешительности, замкнутости, негативизма, чувства неполноценности).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Отсутствие умения полноценно общаться со сверстниками и взрослыми может привести детей и подростков к выпадению из компании сверстников, что затрудняет их социальное и личностное развитие, способствует развитию у них чувства неуверенности в себе, повышенной тревожности, внутреннего дискомфорта. Эти проблемы многократно усугубляются у детей и подростков с ТНР, для большинства из которых характерны затруднения в общении со взрослыми и сверстниками. </w:t>
      </w:r>
    </w:p>
    <w:p w:rsidR="00A4797D" w:rsidRPr="00A4797D" w:rsidRDefault="00A4797D" w:rsidP="00A4797D">
      <w:pPr>
        <w:keepNext/>
        <w:keepLines/>
        <w:spacing w:after="43" w:line="270" w:lineRule="auto"/>
        <w:ind w:left="172" w:right="15" w:hanging="10"/>
        <w:jc w:val="center"/>
        <w:outlineLvl w:val="0"/>
        <w:rPr>
          <w:rFonts w:ascii="Times New Roman" w:eastAsia="Times New Roman" w:hAnsi="Times New Roman" w:cs="Times New Roman"/>
          <w:b/>
          <w:color w:val="000000"/>
          <w:sz w:val="24"/>
          <w:lang w:eastAsia="ru-RU"/>
        </w:rPr>
      </w:pPr>
      <w:r w:rsidRPr="00A4797D">
        <w:rPr>
          <w:rFonts w:ascii="Times New Roman" w:eastAsia="Times New Roman" w:hAnsi="Times New Roman" w:cs="Times New Roman"/>
          <w:b/>
          <w:color w:val="000000"/>
          <w:sz w:val="24"/>
          <w:lang w:eastAsia="ru-RU"/>
        </w:rPr>
        <w:t>2.</w:t>
      </w:r>
      <w:r w:rsidRPr="00A4797D">
        <w:rPr>
          <w:rFonts w:ascii="Arial" w:eastAsia="Arial" w:hAnsi="Arial" w:cs="Arial"/>
          <w:b/>
          <w:color w:val="000000"/>
          <w:sz w:val="24"/>
          <w:lang w:eastAsia="ru-RU"/>
        </w:rPr>
        <w:t xml:space="preserve"> </w:t>
      </w:r>
      <w:r w:rsidRPr="00A4797D">
        <w:rPr>
          <w:rFonts w:ascii="Times New Roman" w:eastAsia="Times New Roman" w:hAnsi="Times New Roman" w:cs="Times New Roman"/>
          <w:b/>
          <w:color w:val="000000"/>
          <w:sz w:val="24"/>
          <w:lang w:eastAsia="ru-RU"/>
        </w:rPr>
        <w:t xml:space="preserve">Общая характеристика программы коррекционно-развивающего курса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Программа коррекционно-развивающего курса способствует развитию внимания формированию его устойчивости, умению контролировать выполнение одновременно двух или больше действий. Основным направлением в развитии памяти учащихся является формирование у них опосредованного запоминания. Большое значение придается всестороннему развитию мыслительной деятельности, а именно таких ее </w:t>
      </w:r>
      <w:r w:rsidRPr="00A4797D">
        <w:rPr>
          <w:rFonts w:ascii="Times New Roman" w:eastAsia="Times New Roman" w:hAnsi="Times New Roman" w:cs="Times New Roman"/>
          <w:color w:val="000000"/>
          <w:sz w:val="24"/>
          <w:lang w:eastAsia="ru-RU"/>
        </w:rPr>
        <w:lastRenderedPageBreak/>
        <w:t xml:space="preserve">операций, как анализ, синтез, обобщение, абстрагирование, установление закономерностей, формирование логических операций. Постепенно закладываются основы абстрактного мышления. Не менее важной является и подготовка мышления учащихся к переходу на более высокие уровни понятийного, и словесно-логического мышления, требования к которым в средней школе значительно повышаются. Особое внимание уделяется профессиональной ориентации обучающихся, развитию социальной адаптивности, умению преодолевать жизненные трудности. Данный курс способствует освоению вербальных и невербальных каналов передачи информации, развитию новых моделей поведения. Коррекционно-развивающие занятия дают возможность проведения эффективной диагностики интеллектуального и личностного развития детей. Непрерывность мониторинга обусловлена тем, что развивающие игры и упражнения в основном базируются на различных психодиагностических методиках. Следует отметить, что игровой, увлекательный характер заданий, являющихся в то же время психологическими тестами, смягчает ситуацию стресса при проверке уровня развития, что позволяет учащимся продемонстрировать свои истинные возможности в более полной мере. Для итогового тестирования в конце каждого учебного года применяются стандартные, рекомендованные для использования в образовательной сфере и снабженные нормативными показателями для соответствующих возрастных групп методики. Программа коррекционно-развивающего курса имеет непосредственную связь со всеми основными предметами общего образования.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Цель программы: </w:t>
      </w:r>
      <w:r w:rsidRPr="00A4797D">
        <w:rPr>
          <w:rFonts w:ascii="Times New Roman" w:eastAsia="Times New Roman" w:hAnsi="Times New Roman" w:cs="Times New Roman"/>
          <w:color w:val="000000"/>
          <w:sz w:val="24"/>
          <w:lang w:eastAsia="ru-RU"/>
        </w:rPr>
        <w:t xml:space="preserve">оказание психолого-педагогической помощи обучающимся с ограниченными возможностями здоровья в освоении образовательной программы, социальной адаптации посредством индивидуализации и дифференциации образовательного процесса, коррекция и развитие познавательной и эмоционально- волевой сферы обучающихся.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Задачи программы: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диагностика, формирование, развитие, совершенствование и коррекция познавательных процессов (восприятия, внимания, памяти, мышления); </w:t>
      </w:r>
    </w:p>
    <w:p w:rsidR="00A4797D" w:rsidRPr="00A4797D" w:rsidRDefault="00A4797D" w:rsidP="00A4797D">
      <w:pPr>
        <w:numPr>
          <w:ilvl w:val="0"/>
          <w:numId w:val="1"/>
        </w:numPr>
        <w:spacing w:after="39"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формирование позитивной учебной мотивации;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развитие эмоционально-личностной сферы (в том числе снятие тревожности, робости, агрессивно-защитных реакций, формирование адекватной самооценки, развитие коммуникативных способностей).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реализация комплексного психолого-медико-социального сопровождения обучающихся (в соответствии с рекомендациями психолого-медико- педагогической комиссии (ПМПК);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осуществление информационно-просветительской и консультативной работы с родителями (законными представителями) обучающихся с ТНР. </w:t>
      </w:r>
    </w:p>
    <w:p w:rsidR="00A4797D" w:rsidRPr="00A4797D" w:rsidRDefault="00A4797D" w:rsidP="00A4797D">
      <w:pPr>
        <w:spacing w:after="81"/>
        <w:ind w:left="583" w:right="44"/>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Основными </w:t>
      </w:r>
      <w:r w:rsidRPr="00A4797D">
        <w:rPr>
          <w:rFonts w:ascii="Times New Roman" w:eastAsia="Times New Roman" w:hAnsi="Times New Roman" w:cs="Times New Roman"/>
          <w:b/>
          <w:color w:val="000000"/>
          <w:sz w:val="24"/>
          <w:lang w:eastAsia="ru-RU"/>
        </w:rPr>
        <w:t xml:space="preserve">принципами </w:t>
      </w:r>
      <w:r w:rsidRPr="00A4797D">
        <w:rPr>
          <w:rFonts w:ascii="Times New Roman" w:eastAsia="Times New Roman" w:hAnsi="Times New Roman" w:cs="Times New Roman"/>
          <w:color w:val="000000"/>
          <w:sz w:val="24"/>
          <w:lang w:eastAsia="ru-RU"/>
        </w:rPr>
        <w:t xml:space="preserve">содержания программы являются: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lastRenderedPageBreak/>
        <w:t xml:space="preserve">Соблюдение интересов ребёнка. Принцип определяет позицию специалистов, которые призван решать проблему ребёнка с максимальной пользой и в интересах ребёнка. </w:t>
      </w:r>
    </w:p>
    <w:p w:rsidR="00A4797D" w:rsidRPr="00A4797D" w:rsidRDefault="00A4797D" w:rsidP="00A4797D">
      <w:pPr>
        <w:numPr>
          <w:ilvl w:val="0"/>
          <w:numId w:val="1"/>
        </w:numPr>
        <w:spacing w:after="84"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Преемственность.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w:t>
      </w:r>
      <w:proofErr w:type="spellStart"/>
      <w:r w:rsidRPr="00A4797D">
        <w:rPr>
          <w:rFonts w:ascii="Times New Roman" w:eastAsia="Times New Roman" w:hAnsi="Times New Roman" w:cs="Times New Roman"/>
          <w:color w:val="000000"/>
          <w:sz w:val="24"/>
          <w:lang w:eastAsia="ru-RU"/>
        </w:rPr>
        <w:t>метапредметных</w:t>
      </w:r>
      <w:proofErr w:type="spellEnd"/>
      <w:r w:rsidRPr="00A4797D">
        <w:rPr>
          <w:rFonts w:ascii="Times New Roman" w:eastAsia="Times New Roman" w:hAnsi="Times New Roman" w:cs="Times New Roman"/>
          <w:color w:val="000000"/>
          <w:sz w:val="24"/>
          <w:lang w:eastAsia="ru-RU"/>
        </w:rPr>
        <w:t xml:space="preserve">, предметных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результатов освоения основной образовательной программы основного общего образования, необходимых обучающимся с ОВЗ для продолжения образования.</w:t>
      </w:r>
    </w:p>
    <w:p w:rsidR="00A4797D" w:rsidRPr="00A4797D" w:rsidRDefault="00A4797D" w:rsidP="00A4797D">
      <w:pPr>
        <w:numPr>
          <w:ilvl w:val="0"/>
          <w:numId w:val="1"/>
        </w:numPr>
        <w:spacing w:after="83"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rsidR="00A4797D" w:rsidRPr="00A4797D" w:rsidRDefault="00A4797D" w:rsidP="00A4797D">
      <w:pPr>
        <w:numPr>
          <w:ilvl w:val="0"/>
          <w:numId w:val="1"/>
        </w:numPr>
        <w:spacing w:after="8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 </w:t>
      </w:r>
    </w:p>
    <w:p w:rsidR="00A4797D" w:rsidRPr="00A4797D" w:rsidRDefault="00A4797D" w:rsidP="00A4797D">
      <w:pPr>
        <w:numPr>
          <w:ilvl w:val="0"/>
          <w:numId w:val="1"/>
        </w:numPr>
        <w:spacing w:after="90"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Принцип обходного пути – формирование новой функциональной системы в обход пострадавшего звена, опоры на сохранные анализаторы. </w:t>
      </w:r>
    </w:p>
    <w:p w:rsidR="00A4797D" w:rsidRPr="00A4797D" w:rsidRDefault="00A4797D" w:rsidP="00A4797D">
      <w:pPr>
        <w:numPr>
          <w:ilvl w:val="0"/>
          <w:numId w:val="1"/>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Комплексности – преодоление нарушений должно носить комплексный медико- психолого-педагогический характер и включать совместную работу педагогов и ряда специалистов (учитель-логопед, педагог-психолог, медицинские работники, социальный педагог). </w:t>
      </w:r>
    </w:p>
    <w:p w:rsidR="00A4797D" w:rsidRPr="00A4797D" w:rsidRDefault="00A4797D" w:rsidP="00A4797D">
      <w:pPr>
        <w:spacing w:after="5" w:line="316" w:lineRule="auto"/>
        <w:ind w:left="208" w:right="44" w:firstLine="357"/>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Ведущими, «сквозными» направлениями</w:t>
      </w:r>
      <w:r w:rsidRPr="00A4797D">
        <w:rPr>
          <w:rFonts w:ascii="Times New Roman" w:eastAsia="Times New Roman" w:hAnsi="Times New Roman" w:cs="Times New Roman"/>
          <w:b/>
          <w:color w:val="000000"/>
          <w:sz w:val="24"/>
          <w:lang w:eastAsia="ru-RU"/>
        </w:rPr>
        <w:t xml:space="preserve"> </w:t>
      </w:r>
      <w:r w:rsidRPr="00A4797D">
        <w:rPr>
          <w:rFonts w:ascii="Times New Roman" w:eastAsia="Times New Roman" w:hAnsi="Times New Roman" w:cs="Times New Roman"/>
          <w:color w:val="000000"/>
          <w:sz w:val="24"/>
          <w:lang w:eastAsia="ru-RU"/>
        </w:rPr>
        <w:t xml:space="preserve">в </w:t>
      </w:r>
      <w:proofErr w:type="spellStart"/>
      <w:r w:rsidRPr="00A4797D">
        <w:rPr>
          <w:rFonts w:ascii="Times New Roman" w:eastAsia="Times New Roman" w:hAnsi="Times New Roman" w:cs="Times New Roman"/>
          <w:color w:val="000000"/>
          <w:sz w:val="24"/>
          <w:lang w:eastAsia="ru-RU"/>
        </w:rPr>
        <w:t>психокоррекционной</w:t>
      </w:r>
      <w:proofErr w:type="spellEnd"/>
      <w:r w:rsidRPr="00A4797D">
        <w:rPr>
          <w:rFonts w:ascii="Times New Roman" w:eastAsia="Times New Roman" w:hAnsi="Times New Roman" w:cs="Times New Roman"/>
          <w:color w:val="000000"/>
          <w:sz w:val="24"/>
          <w:lang w:eastAsia="ru-RU"/>
        </w:rPr>
        <w:t xml:space="preserve"> работе являются формирование системы произвольной регуляции и максимально возможное для имеющегося нарушения совершенствование познавательной деятельности, поскольку отсутствие существенного повышения их уровня не позволит обучающимся успешно обучаться по учебным предметам и получить цензовое образование. Вместе с тем для значительной части обучающихся с ТНР типичны проблемы коммуникации, мотивационные дефициты, эмоциональная </w:t>
      </w:r>
      <w:proofErr w:type="spellStart"/>
      <w:r w:rsidRPr="00A4797D">
        <w:rPr>
          <w:rFonts w:ascii="Times New Roman" w:eastAsia="Times New Roman" w:hAnsi="Times New Roman" w:cs="Times New Roman"/>
          <w:color w:val="000000"/>
          <w:sz w:val="24"/>
          <w:lang w:eastAsia="ru-RU"/>
        </w:rPr>
        <w:t>дисрегуляция</w:t>
      </w:r>
      <w:proofErr w:type="spellEnd"/>
      <w:r w:rsidRPr="00A4797D">
        <w:rPr>
          <w:rFonts w:ascii="Times New Roman" w:eastAsia="Times New Roman" w:hAnsi="Times New Roman" w:cs="Times New Roman"/>
          <w:color w:val="000000"/>
          <w:sz w:val="24"/>
          <w:lang w:eastAsia="ru-RU"/>
        </w:rPr>
        <w:t xml:space="preserve">. В этих случаях обучающийся </w:t>
      </w:r>
      <w:r w:rsidRPr="00A4797D">
        <w:rPr>
          <w:rFonts w:ascii="Times New Roman" w:eastAsia="Times New Roman" w:hAnsi="Times New Roman" w:cs="Times New Roman"/>
          <w:color w:val="000000"/>
          <w:sz w:val="24"/>
          <w:lang w:eastAsia="ru-RU"/>
        </w:rPr>
        <w:lastRenderedPageBreak/>
        <w:t xml:space="preserve">не прилагает необходимых усилий на занятиях по развитию познавательной сферы, логопедических занятиях, и они не приносят ожидаемой пользы. Рабочей задачей педагога-психолога является формирование положительного отношения к </w:t>
      </w:r>
      <w:proofErr w:type="spellStart"/>
      <w:r w:rsidRPr="00A4797D">
        <w:rPr>
          <w:rFonts w:ascii="Times New Roman" w:eastAsia="Times New Roman" w:hAnsi="Times New Roman" w:cs="Times New Roman"/>
          <w:color w:val="000000"/>
          <w:sz w:val="24"/>
          <w:lang w:eastAsia="ru-RU"/>
        </w:rPr>
        <w:t>внеучебным</w:t>
      </w:r>
      <w:proofErr w:type="spellEnd"/>
      <w:r w:rsidRPr="00A4797D">
        <w:rPr>
          <w:rFonts w:ascii="Times New Roman" w:eastAsia="Times New Roman" w:hAnsi="Times New Roman" w:cs="Times New Roman"/>
          <w:color w:val="000000"/>
          <w:sz w:val="24"/>
          <w:lang w:eastAsia="ru-RU"/>
        </w:rPr>
        <w:t xml:space="preserve"> занятиям, что определило выбор форм и приемов работы. </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7"/>
          <w:lang w:eastAsia="ru-RU"/>
        </w:rPr>
        <w:t xml:space="preserve"> </w:t>
      </w:r>
    </w:p>
    <w:p w:rsidR="00A4797D" w:rsidRPr="00A4797D" w:rsidRDefault="00A4797D" w:rsidP="00A4797D">
      <w:pPr>
        <w:keepNext/>
        <w:keepLines/>
        <w:spacing w:after="43" w:line="270" w:lineRule="auto"/>
        <w:ind w:left="172" w:right="9" w:hanging="10"/>
        <w:jc w:val="center"/>
        <w:outlineLvl w:val="0"/>
        <w:rPr>
          <w:rFonts w:ascii="Times New Roman" w:eastAsia="Times New Roman" w:hAnsi="Times New Roman" w:cs="Times New Roman"/>
          <w:b/>
          <w:color w:val="000000"/>
          <w:sz w:val="24"/>
          <w:lang w:eastAsia="ru-RU"/>
        </w:rPr>
      </w:pPr>
      <w:r w:rsidRPr="00A4797D">
        <w:rPr>
          <w:rFonts w:ascii="Times New Roman" w:eastAsia="Times New Roman" w:hAnsi="Times New Roman" w:cs="Times New Roman"/>
          <w:b/>
          <w:color w:val="000000"/>
          <w:sz w:val="24"/>
          <w:lang w:eastAsia="ru-RU"/>
        </w:rPr>
        <w:t>3.</w:t>
      </w:r>
      <w:r w:rsidRPr="00A4797D">
        <w:rPr>
          <w:rFonts w:ascii="Arial" w:eastAsia="Arial" w:hAnsi="Arial" w:cs="Arial"/>
          <w:b/>
          <w:color w:val="000000"/>
          <w:sz w:val="24"/>
          <w:lang w:eastAsia="ru-RU"/>
        </w:rPr>
        <w:t xml:space="preserve"> </w:t>
      </w:r>
      <w:r w:rsidRPr="00A4797D">
        <w:rPr>
          <w:rFonts w:ascii="Times New Roman" w:eastAsia="Times New Roman" w:hAnsi="Times New Roman" w:cs="Times New Roman"/>
          <w:b/>
          <w:color w:val="000000"/>
          <w:sz w:val="24"/>
          <w:lang w:eastAsia="ru-RU"/>
        </w:rPr>
        <w:t xml:space="preserve">Место рабочей программы в учебном плане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Рабочая программа составляет значительную часть содержания программы коррекционной работы, направленной на преодоление недостатков развития. Наиболее велика ее роль в подготовке базы для успешной социализации, формировании сферы жизненной компетенции. </w:t>
      </w:r>
    </w:p>
    <w:p w:rsidR="00A4797D" w:rsidRPr="00A4797D" w:rsidRDefault="00A4797D" w:rsidP="00A4797D">
      <w:pPr>
        <w:spacing w:after="5" w:line="316" w:lineRule="auto"/>
        <w:ind w:left="208" w:right="44" w:firstLine="357"/>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Рабочая программа полезна для освоения всех предметных областей, поскольку недостатки со стороны основных познавательных процессов, </w:t>
      </w:r>
      <w:proofErr w:type="spellStart"/>
      <w:r w:rsidRPr="00A4797D">
        <w:rPr>
          <w:rFonts w:ascii="Times New Roman" w:eastAsia="Times New Roman" w:hAnsi="Times New Roman" w:cs="Times New Roman"/>
          <w:color w:val="000000"/>
          <w:sz w:val="24"/>
          <w:lang w:eastAsia="ru-RU"/>
        </w:rPr>
        <w:t>саморегуляции</w:t>
      </w:r>
      <w:proofErr w:type="spellEnd"/>
      <w:r w:rsidRPr="00A4797D">
        <w:rPr>
          <w:rFonts w:ascii="Times New Roman" w:eastAsia="Times New Roman" w:hAnsi="Times New Roman" w:cs="Times New Roman"/>
          <w:color w:val="000000"/>
          <w:sz w:val="24"/>
          <w:lang w:eastAsia="ru-RU"/>
        </w:rPr>
        <w:t xml:space="preserve">, адаптивности, а также </w:t>
      </w:r>
      <w:proofErr w:type="spellStart"/>
      <w:r w:rsidRPr="00A4797D">
        <w:rPr>
          <w:rFonts w:ascii="Times New Roman" w:eastAsia="Times New Roman" w:hAnsi="Times New Roman" w:cs="Times New Roman"/>
          <w:color w:val="000000"/>
          <w:sz w:val="24"/>
          <w:lang w:eastAsia="ru-RU"/>
        </w:rPr>
        <w:t>несформированность</w:t>
      </w:r>
      <w:proofErr w:type="spellEnd"/>
      <w:r w:rsidRPr="00A4797D">
        <w:rPr>
          <w:rFonts w:ascii="Times New Roman" w:eastAsia="Times New Roman" w:hAnsi="Times New Roman" w:cs="Times New Roman"/>
          <w:color w:val="000000"/>
          <w:sz w:val="24"/>
          <w:lang w:eastAsia="ru-RU"/>
        </w:rPr>
        <w:t xml:space="preserve"> школьной мотивации и (или) мотивационные искажения препятствуют успешному обучению даже в специально созданных условиях. </w:t>
      </w:r>
    </w:p>
    <w:p w:rsidR="00A4797D" w:rsidRPr="00A4797D" w:rsidRDefault="00A4797D" w:rsidP="00A4797D">
      <w:pPr>
        <w:spacing w:after="71" w:line="316" w:lineRule="auto"/>
        <w:ind w:left="208" w:right="44" w:firstLine="357"/>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Трудности освоения образовательной программы определяются недостатками со стороны фонематического восприятия, зрительно-моторной координации, мелкой моторики, слуховой памяти, а также организации и контроля деятельности. Существенное значение имеют и </w:t>
      </w:r>
      <w:proofErr w:type="spellStart"/>
      <w:r w:rsidRPr="00A4797D">
        <w:rPr>
          <w:rFonts w:ascii="Times New Roman" w:eastAsia="Times New Roman" w:hAnsi="Times New Roman" w:cs="Times New Roman"/>
          <w:color w:val="000000"/>
          <w:sz w:val="24"/>
          <w:lang w:eastAsia="ru-RU"/>
        </w:rPr>
        <w:t>патофизиологически</w:t>
      </w:r>
      <w:proofErr w:type="spellEnd"/>
      <w:r w:rsidRPr="00A4797D">
        <w:rPr>
          <w:rFonts w:ascii="Times New Roman" w:eastAsia="Times New Roman" w:hAnsi="Times New Roman" w:cs="Times New Roman"/>
          <w:color w:val="000000"/>
          <w:sz w:val="24"/>
          <w:lang w:eastAsia="ru-RU"/>
        </w:rPr>
        <w:t xml:space="preserve"> обусловленные недостатки произвольного внимания, приводящие к большому количеству ошибок (письмо слов, предложений, текстов). Общее отставание темпов становления познавательной деятельности препятствует сознательному усвоению и использованию разнообразных многочисленных правил, а легкие проявления системного недоразвития речи затрудняют как понимание, так и самостоятельное употребление слов. </w:t>
      </w:r>
    </w:p>
    <w:p w:rsidR="00A4797D" w:rsidRPr="00A4797D" w:rsidRDefault="00A4797D" w:rsidP="00A4797D">
      <w:pPr>
        <w:spacing w:after="5" w:line="316" w:lineRule="auto"/>
        <w:ind w:left="208" w:right="44" w:firstLine="357"/>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Преодолению перечисленных трудностей способствуют упражнения на развитие произвольной регуляции (ориентировку на листе тетради, слуховое сосредоточение, удержание зрительного внимания и т.п.). Предусматриваются задания, направленные на улучшение </w:t>
      </w:r>
      <w:proofErr w:type="spellStart"/>
      <w:r w:rsidRPr="00A4797D">
        <w:rPr>
          <w:rFonts w:ascii="Times New Roman" w:eastAsia="Times New Roman" w:hAnsi="Times New Roman" w:cs="Times New Roman"/>
          <w:color w:val="000000"/>
          <w:sz w:val="24"/>
          <w:lang w:eastAsia="ru-RU"/>
        </w:rPr>
        <w:t>сформированности</w:t>
      </w:r>
      <w:proofErr w:type="spellEnd"/>
      <w:r w:rsidRPr="00A4797D">
        <w:rPr>
          <w:rFonts w:ascii="Times New Roman" w:eastAsia="Times New Roman" w:hAnsi="Times New Roman" w:cs="Times New Roman"/>
          <w:color w:val="000000"/>
          <w:sz w:val="24"/>
          <w:lang w:eastAsia="ru-RU"/>
        </w:rPr>
        <w:t xml:space="preserve"> словесного опосредствования деятельности и поведения, для чего используются упражнения на вербальное обозначение сходства и различия, активизацию самостоятельного устного высказывания и пр. Предполагается, что умения, приобретаемые на </w:t>
      </w:r>
      <w:proofErr w:type="spellStart"/>
      <w:r w:rsidRPr="00A4797D">
        <w:rPr>
          <w:rFonts w:ascii="Times New Roman" w:eastAsia="Times New Roman" w:hAnsi="Times New Roman" w:cs="Times New Roman"/>
          <w:color w:val="000000"/>
          <w:sz w:val="24"/>
          <w:lang w:eastAsia="ru-RU"/>
        </w:rPr>
        <w:t>психокоррекционных</w:t>
      </w:r>
      <w:proofErr w:type="spellEnd"/>
      <w:r w:rsidRPr="00A4797D">
        <w:rPr>
          <w:rFonts w:ascii="Times New Roman" w:eastAsia="Times New Roman" w:hAnsi="Times New Roman" w:cs="Times New Roman"/>
          <w:color w:val="000000"/>
          <w:sz w:val="24"/>
          <w:lang w:eastAsia="ru-RU"/>
        </w:rPr>
        <w:t xml:space="preserve"> занятиях, будут перенесены на программный материал предметов «русский язык» и «литература». Данный развивающий блок имеет большое значение для детей с тяжелыми нарушениями речи. </w:t>
      </w:r>
    </w:p>
    <w:p w:rsidR="00A4797D" w:rsidRPr="00A4797D" w:rsidRDefault="00A4797D" w:rsidP="00A4797D">
      <w:pPr>
        <w:spacing w:after="5" w:line="316" w:lineRule="auto"/>
        <w:ind w:left="208" w:right="44" w:firstLine="357"/>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Трудности овладения математикой в значительной мере сопряжены с недостатками пространственных представлений, соответственно, разделы работы по их коррекции являются необходимыми и способствующими усвоению математических знаний. Ошибки при решении математических примеров обусловлены в первую очередь колебаниями внимания и </w:t>
      </w:r>
      <w:proofErr w:type="spellStart"/>
      <w:r w:rsidRPr="00A4797D">
        <w:rPr>
          <w:rFonts w:ascii="Times New Roman" w:eastAsia="Times New Roman" w:hAnsi="Times New Roman" w:cs="Times New Roman"/>
          <w:color w:val="000000"/>
          <w:sz w:val="24"/>
          <w:lang w:eastAsia="ru-RU"/>
        </w:rPr>
        <w:t>несформированностью</w:t>
      </w:r>
      <w:proofErr w:type="spellEnd"/>
      <w:r w:rsidRPr="00A4797D">
        <w:rPr>
          <w:rFonts w:ascii="Times New Roman" w:eastAsia="Times New Roman" w:hAnsi="Times New Roman" w:cs="Times New Roman"/>
          <w:color w:val="000000"/>
          <w:sz w:val="24"/>
          <w:lang w:eastAsia="ru-RU"/>
        </w:rPr>
        <w:t xml:space="preserve"> действий контроля. Упражнения по совершенствованию произвольной регуляции, психотехнические упражнения (задания </w:t>
      </w:r>
      <w:r w:rsidRPr="00A4797D">
        <w:rPr>
          <w:rFonts w:ascii="Times New Roman" w:eastAsia="Times New Roman" w:hAnsi="Times New Roman" w:cs="Times New Roman"/>
          <w:color w:val="000000"/>
          <w:sz w:val="24"/>
          <w:lang w:eastAsia="ru-RU"/>
        </w:rPr>
        <w:lastRenderedPageBreak/>
        <w:t xml:space="preserve">на концентрацию, переключение внимания, удержание числовой информации) способствуют минимизации подобных ошибок. </w:t>
      </w:r>
    </w:p>
    <w:p w:rsidR="00A4797D" w:rsidRPr="00A4797D" w:rsidRDefault="00A4797D" w:rsidP="00A4797D">
      <w:pPr>
        <w:spacing w:after="5" w:line="316" w:lineRule="auto"/>
        <w:ind w:left="208" w:right="44" w:firstLine="360"/>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Трудности овладения знаниями по таким предметам как «Биология», «Химия», «География» обычно проявляются из-за недостаточного интереса к предметному и социальному миру, малого объема знаний, низкой познавательной активности и трудности самоорганизации. Благодаря </w:t>
      </w:r>
      <w:proofErr w:type="spellStart"/>
      <w:r w:rsidRPr="00A4797D">
        <w:rPr>
          <w:rFonts w:ascii="Times New Roman" w:eastAsia="Times New Roman" w:hAnsi="Times New Roman" w:cs="Times New Roman"/>
          <w:color w:val="000000"/>
          <w:sz w:val="24"/>
          <w:lang w:eastAsia="ru-RU"/>
        </w:rPr>
        <w:t>психокоррекционным</w:t>
      </w:r>
      <w:proofErr w:type="spellEnd"/>
      <w:r w:rsidRPr="00A4797D">
        <w:rPr>
          <w:rFonts w:ascii="Times New Roman" w:eastAsia="Times New Roman" w:hAnsi="Times New Roman" w:cs="Times New Roman"/>
          <w:color w:val="000000"/>
          <w:sz w:val="24"/>
          <w:lang w:eastAsia="ru-RU"/>
        </w:rPr>
        <w:t xml:space="preserve"> занятиям облегчается овладение этими предметами. </w:t>
      </w:r>
    </w:p>
    <w:p w:rsidR="00A4797D" w:rsidRPr="00A4797D" w:rsidRDefault="00A4797D" w:rsidP="00A4797D">
      <w:pPr>
        <w:spacing w:after="0" w:line="240" w:lineRule="auto"/>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        Рабочая программа является обязательной составной частью коррекционн</w:t>
      </w:r>
      <w:proofErr w:type="gramStart"/>
      <w:r w:rsidRPr="00A4797D">
        <w:rPr>
          <w:rFonts w:ascii="Times New Roman" w:eastAsia="Times New Roman" w:hAnsi="Times New Roman" w:cs="Times New Roman"/>
          <w:color w:val="000000"/>
          <w:sz w:val="24"/>
          <w:lang w:eastAsia="ru-RU"/>
        </w:rPr>
        <w:t>о-</w:t>
      </w:r>
      <w:proofErr w:type="gramEnd"/>
      <w:r w:rsidRPr="00A4797D">
        <w:rPr>
          <w:rFonts w:ascii="Times New Roman" w:eastAsia="Times New Roman" w:hAnsi="Times New Roman" w:cs="Times New Roman"/>
          <w:color w:val="000000"/>
          <w:sz w:val="24"/>
          <w:lang w:eastAsia="ru-RU"/>
        </w:rPr>
        <w:t xml:space="preserve"> </w:t>
      </w:r>
      <w:proofErr w:type="spellStart"/>
      <w:r w:rsidRPr="00A4797D">
        <w:rPr>
          <w:rFonts w:ascii="Times New Roman" w:eastAsia="Times New Roman" w:hAnsi="Times New Roman" w:cs="Times New Roman"/>
          <w:color w:val="000000"/>
          <w:sz w:val="24"/>
          <w:lang w:eastAsia="ru-RU"/>
        </w:rPr>
        <w:t>разви-вающей</w:t>
      </w:r>
      <w:proofErr w:type="spellEnd"/>
      <w:r w:rsidRPr="00A4797D">
        <w:rPr>
          <w:rFonts w:ascii="Times New Roman" w:eastAsia="Times New Roman" w:hAnsi="Times New Roman" w:cs="Times New Roman"/>
          <w:color w:val="000000"/>
          <w:sz w:val="24"/>
          <w:lang w:eastAsia="ru-RU"/>
        </w:rPr>
        <w:t xml:space="preserve"> области комплексного сопровождения обучающихся с ТНР и реализуется во вне-урочное время. </w:t>
      </w:r>
    </w:p>
    <w:p w:rsidR="00A4797D" w:rsidRPr="00A4797D" w:rsidRDefault="00A4797D" w:rsidP="00A4797D">
      <w:pPr>
        <w:spacing w:after="0" w:line="240" w:lineRule="auto"/>
        <w:rPr>
          <w:rFonts w:ascii="Times New Roman" w:eastAsia="Calibri" w:hAnsi="Times New Roman" w:cs="Times New Roman"/>
          <w:sz w:val="24"/>
          <w:szCs w:val="24"/>
        </w:rPr>
      </w:pPr>
      <w:r w:rsidRPr="00A4797D">
        <w:rPr>
          <w:rFonts w:ascii="Times New Roman" w:eastAsia="Calibri" w:hAnsi="Times New Roman" w:cs="Times New Roman"/>
          <w:sz w:val="24"/>
          <w:szCs w:val="24"/>
        </w:rPr>
        <w:t>Курс программы рассчитан на обучение ребенка 8 класса, обучающегося  по АООП вариант 5.2.</w:t>
      </w:r>
    </w:p>
    <w:p w:rsidR="00A4797D" w:rsidRPr="00A4797D" w:rsidRDefault="00A4797D" w:rsidP="00A4797D">
      <w:pPr>
        <w:spacing w:after="0" w:line="240" w:lineRule="auto"/>
        <w:jc w:val="both"/>
        <w:rPr>
          <w:rFonts w:ascii="Times New Roman" w:eastAsia="Calibri" w:hAnsi="Times New Roman" w:cs="Times New Roman"/>
          <w:sz w:val="24"/>
          <w:szCs w:val="24"/>
        </w:rPr>
      </w:pPr>
      <w:r w:rsidRPr="00A4797D">
        <w:rPr>
          <w:rFonts w:ascii="Times New Roman" w:eastAsia="Calibri" w:hAnsi="Times New Roman" w:cs="Times New Roman"/>
          <w:sz w:val="24"/>
          <w:szCs w:val="24"/>
        </w:rPr>
        <w:t>Занятия проводятся, по 1 часу в неделю, 34 часа (34 недели)</w:t>
      </w:r>
      <w:proofErr w:type="gramStart"/>
      <w:r w:rsidRPr="00A4797D">
        <w:rPr>
          <w:rFonts w:ascii="Times New Roman" w:eastAsia="Calibri" w:hAnsi="Times New Roman" w:cs="Times New Roman"/>
          <w:sz w:val="24"/>
          <w:szCs w:val="24"/>
        </w:rPr>
        <w:t xml:space="preserve"> .</w:t>
      </w:r>
      <w:proofErr w:type="gramEnd"/>
      <w:r w:rsidRPr="00A4797D">
        <w:rPr>
          <w:rFonts w:ascii="Times New Roman" w:eastAsia="Calibri" w:hAnsi="Times New Roman" w:cs="Times New Roman"/>
          <w:sz w:val="24"/>
          <w:szCs w:val="24"/>
        </w:rPr>
        <w:t xml:space="preserve">Общая нагрузка на обучающегося построена на основе </w:t>
      </w:r>
      <w:proofErr w:type="spellStart"/>
      <w:r w:rsidRPr="00A4797D">
        <w:rPr>
          <w:rFonts w:ascii="Times New Roman" w:eastAsia="Calibri" w:hAnsi="Times New Roman" w:cs="Times New Roman"/>
          <w:sz w:val="24"/>
          <w:szCs w:val="24"/>
        </w:rPr>
        <w:t>здоровьесберегающего</w:t>
      </w:r>
      <w:proofErr w:type="spellEnd"/>
      <w:r w:rsidRPr="00A4797D">
        <w:rPr>
          <w:rFonts w:ascii="Times New Roman" w:eastAsia="Calibri" w:hAnsi="Times New Roman" w:cs="Times New Roman"/>
          <w:sz w:val="24"/>
          <w:szCs w:val="24"/>
        </w:rPr>
        <w:t xml:space="preserve"> принципа. Данная коррекционно-развивающая программа реализуется с учетом индивидуальных особенностей и потребностей обучающихся. На индивидуальные коррекционные занятия отводится до 40 мин.</w:t>
      </w:r>
    </w:p>
    <w:p w:rsidR="00A4797D" w:rsidRPr="00A4797D" w:rsidRDefault="00A4797D" w:rsidP="00A4797D">
      <w:pPr>
        <w:spacing w:after="5" w:line="316" w:lineRule="auto"/>
        <w:ind w:left="208" w:right="44" w:firstLine="357"/>
        <w:jc w:val="both"/>
        <w:rPr>
          <w:rFonts w:ascii="Times New Roman" w:eastAsia="Times New Roman" w:hAnsi="Times New Roman" w:cs="Times New Roman"/>
          <w:color w:val="000000"/>
          <w:sz w:val="24"/>
          <w:szCs w:val="24"/>
          <w:lang w:eastAsia="ru-RU"/>
        </w:rPr>
      </w:pPr>
    </w:p>
    <w:p w:rsidR="00A4797D" w:rsidRPr="00A4797D" w:rsidRDefault="00A4797D" w:rsidP="00A4797D">
      <w:pPr>
        <w:spacing w:after="0"/>
        <w:rPr>
          <w:rFonts w:ascii="Times New Roman" w:eastAsia="Times New Roman" w:hAnsi="Times New Roman" w:cs="Times New Roman"/>
          <w:color w:val="000000"/>
          <w:sz w:val="24"/>
          <w:szCs w:val="24"/>
          <w:lang w:eastAsia="ru-RU"/>
        </w:rPr>
      </w:pPr>
      <w:r w:rsidRPr="00A4797D">
        <w:rPr>
          <w:rFonts w:ascii="Times New Roman" w:eastAsia="Times New Roman" w:hAnsi="Times New Roman" w:cs="Times New Roman"/>
          <w:color w:val="000000"/>
          <w:sz w:val="24"/>
          <w:szCs w:val="24"/>
          <w:lang w:eastAsia="ru-RU"/>
        </w:rPr>
        <w:t xml:space="preserve"> </w:t>
      </w:r>
    </w:p>
    <w:p w:rsidR="00A4797D" w:rsidRPr="00A4797D" w:rsidRDefault="00A4797D" w:rsidP="00A4797D">
      <w:pPr>
        <w:keepNext/>
        <w:keepLines/>
        <w:spacing w:after="43" w:line="270" w:lineRule="auto"/>
        <w:ind w:left="172" w:right="24" w:hanging="10"/>
        <w:jc w:val="center"/>
        <w:outlineLvl w:val="0"/>
        <w:rPr>
          <w:rFonts w:ascii="Times New Roman" w:eastAsia="Times New Roman" w:hAnsi="Times New Roman" w:cs="Times New Roman"/>
          <w:b/>
          <w:color w:val="000000"/>
          <w:sz w:val="24"/>
          <w:lang w:eastAsia="ru-RU"/>
        </w:rPr>
      </w:pPr>
      <w:r w:rsidRPr="00A4797D">
        <w:rPr>
          <w:rFonts w:ascii="Times New Roman" w:eastAsia="Times New Roman" w:hAnsi="Times New Roman" w:cs="Times New Roman"/>
          <w:b/>
          <w:color w:val="000000"/>
          <w:sz w:val="24"/>
          <w:lang w:eastAsia="ru-RU"/>
        </w:rPr>
        <w:t>4.</w:t>
      </w:r>
      <w:r w:rsidRPr="00A4797D">
        <w:rPr>
          <w:rFonts w:ascii="Arial" w:eastAsia="Arial" w:hAnsi="Arial" w:cs="Arial"/>
          <w:b/>
          <w:color w:val="000000"/>
          <w:sz w:val="24"/>
          <w:lang w:eastAsia="ru-RU"/>
        </w:rPr>
        <w:t xml:space="preserve"> </w:t>
      </w:r>
      <w:r w:rsidRPr="00A4797D">
        <w:rPr>
          <w:rFonts w:ascii="Times New Roman" w:eastAsia="Times New Roman" w:hAnsi="Times New Roman" w:cs="Times New Roman"/>
          <w:b/>
          <w:color w:val="000000"/>
          <w:sz w:val="24"/>
          <w:lang w:eastAsia="ru-RU"/>
        </w:rPr>
        <w:t xml:space="preserve">Описание ценностных ориентиров содержания коррекционного курса </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30"/>
          <w:lang w:eastAsia="ru-RU"/>
        </w:rPr>
        <w:t xml:space="preserve">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Ценностные ориентиры рабочей программы отражают следующие целевые установки системы основного общего образования: </w:t>
      </w:r>
    </w:p>
    <w:p w:rsidR="00A4797D" w:rsidRPr="00A4797D" w:rsidRDefault="00A4797D" w:rsidP="00A4797D">
      <w:pPr>
        <w:numPr>
          <w:ilvl w:val="0"/>
          <w:numId w:val="2"/>
        </w:numPr>
        <w:spacing w:after="5" w:line="316" w:lineRule="auto"/>
        <w:ind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формирование психологических условий развития общения, сотрудничества на основе: доброжелательности, доверия и внимания к людям; навыков сотрудничества со взрослыми и сверстниками в разных социальных ситуациях; уважения к окружающим, умения слушать и слышать партнёра; </w:t>
      </w:r>
    </w:p>
    <w:p w:rsidR="00A4797D" w:rsidRPr="00A4797D" w:rsidRDefault="00A4797D" w:rsidP="00A4797D">
      <w:pPr>
        <w:numPr>
          <w:ilvl w:val="0"/>
          <w:numId w:val="2"/>
        </w:numPr>
        <w:spacing w:after="5" w:line="316" w:lineRule="auto"/>
        <w:ind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развитие умения учиться: формирование и развитие социально значимых мотивов учебной деятельности; формирование умения учиться и способности к организации своей деятельности (планированию, контролю, оценке); </w:t>
      </w:r>
    </w:p>
    <w:p w:rsidR="00A4797D" w:rsidRPr="00A4797D" w:rsidRDefault="00A4797D" w:rsidP="00A4797D">
      <w:pPr>
        <w:numPr>
          <w:ilvl w:val="0"/>
          <w:numId w:val="2"/>
        </w:numPr>
        <w:spacing w:after="61" w:line="316" w:lineRule="auto"/>
        <w:ind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развитие адекватных представлений о собственных возможностях.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Реализация ценностных ориентиров основного общего образования в единстве обучения и воспитания, познавательного и личностного развития для обучающихся с ТНР на основе формирования общих учебных умений, обобщённых способов действия обеспечивает эффективность решения жизненных задач и возможность саморазвития обучающихся. </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8"/>
          <w:lang w:eastAsia="ru-RU"/>
        </w:rPr>
        <w:t xml:space="preserve"> </w:t>
      </w:r>
    </w:p>
    <w:p w:rsidR="00A4797D" w:rsidRPr="00A4797D" w:rsidRDefault="00A4797D" w:rsidP="00A4797D">
      <w:pPr>
        <w:keepNext/>
        <w:keepLines/>
        <w:spacing w:after="115" w:line="270" w:lineRule="auto"/>
        <w:ind w:left="1181" w:right="949" w:hanging="10"/>
        <w:jc w:val="center"/>
        <w:outlineLvl w:val="0"/>
        <w:rPr>
          <w:rFonts w:ascii="Times New Roman" w:eastAsia="Times New Roman" w:hAnsi="Times New Roman" w:cs="Times New Roman"/>
          <w:b/>
          <w:color w:val="000000"/>
          <w:sz w:val="24"/>
          <w:lang w:eastAsia="ru-RU"/>
        </w:rPr>
      </w:pPr>
      <w:r w:rsidRPr="00A4797D">
        <w:rPr>
          <w:rFonts w:ascii="Times New Roman" w:eastAsia="Times New Roman" w:hAnsi="Times New Roman" w:cs="Times New Roman"/>
          <w:b/>
          <w:color w:val="000000"/>
          <w:sz w:val="24"/>
          <w:lang w:eastAsia="ru-RU"/>
        </w:rPr>
        <w:t>5.</w:t>
      </w:r>
      <w:r w:rsidRPr="00A4797D">
        <w:rPr>
          <w:rFonts w:ascii="Arial" w:eastAsia="Arial" w:hAnsi="Arial" w:cs="Arial"/>
          <w:b/>
          <w:color w:val="000000"/>
          <w:sz w:val="24"/>
          <w:lang w:eastAsia="ru-RU"/>
        </w:rPr>
        <w:t xml:space="preserve"> </w:t>
      </w:r>
      <w:r w:rsidRPr="00A4797D">
        <w:rPr>
          <w:rFonts w:ascii="Times New Roman" w:eastAsia="Times New Roman" w:hAnsi="Times New Roman" w:cs="Times New Roman"/>
          <w:b/>
          <w:color w:val="000000"/>
          <w:sz w:val="24"/>
          <w:lang w:eastAsia="ru-RU"/>
        </w:rPr>
        <w:t xml:space="preserve">Личностные, </w:t>
      </w:r>
      <w:proofErr w:type="spellStart"/>
      <w:r w:rsidRPr="00A4797D">
        <w:rPr>
          <w:rFonts w:ascii="Times New Roman" w:eastAsia="Times New Roman" w:hAnsi="Times New Roman" w:cs="Times New Roman"/>
          <w:b/>
          <w:color w:val="000000"/>
          <w:sz w:val="24"/>
          <w:lang w:eastAsia="ru-RU"/>
        </w:rPr>
        <w:t>метапредметные</w:t>
      </w:r>
      <w:proofErr w:type="spellEnd"/>
      <w:r w:rsidRPr="00A4797D">
        <w:rPr>
          <w:rFonts w:ascii="Times New Roman" w:eastAsia="Times New Roman" w:hAnsi="Times New Roman" w:cs="Times New Roman"/>
          <w:b/>
          <w:color w:val="000000"/>
          <w:sz w:val="24"/>
          <w:lang w:eastAsia="ru-RU"/>
        </w:rPr>
        <w:t xml:space="preserve"> и предметные результаты освоения образовательной программы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Планируемые результаты </w:t>
      </w:r>
      <w:r w:rsidRPr="00A4797D">
        <w:rPr>
          <w:rFonts w:ascii="Times New Roman" w:eastAsia="Times New Roman" w:hAnsi="Times New Roman" w:cs="Times New Roman"/>
          <w:color w:val="000000"/>
          <w:sz w:val="24"/>
          <w:lang w:eastAsia="ru-RU"/>
        </w:rPr>
        <w:t xml:space="preserve">коррекционной работы имеют дифференцированный характер и определяются индивидуальными программами развития детей с ТНР. В зависимости от формы организации коррекционной работы планируются разные группы результатов (личностные, </w:t>
      </w:r>
      <w:proofErr w:type="spellStart"/>
      <w:r w:rsidRPr="00A4797D">
        <w:rPr>
          <w:rFonts w:ascii="Times New Roman" w:eastAsia="Times New Roman" w:hAnsi="Times New Roman" w:cs="Times New Roman"/>
          <w:color w:val="000000"/>
          <w:sz w:val="24"/>
          <w:lang w:eastAsia="ru-RU"/>
        </w:rPr>
        <w:t>метапредметные</w:t>
      </w:r>
      <w:proofErr w:type="spellEnd"/>
      <w:r w:rsidRPr="00A4797D">
        <w:rPr>
          <w:rFonts w:ascii="Times New Roman" w:eastAsia="Times New Roman" w:hAnsi="Times New Roman" w:cs="Times New Roman"/>
          <w:color w:val="000000"/>
          <w:sz w:val="24"/>
          <w:lang w:eastAsia="ru-RU"/>
        </w:rPr>
        <w:t xml:space="preserve">, предметные). </w:t>
      </w:r>
    </w:p>
    <w:p w:rsidR="00A4797D" w:rsidRPr="00A4797D" w:rsidRDefault="00A4797D" w:rsidP="00A4797D">
      <w:pPr>
        <w:spacing w:after="83"/>
        <w:ind w:left="583" w:right="44"/>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lastRenderedPageBreak/>
        <w:t xml:space="preserve">Личностные результаты </w:t>
      </w:r>
      <w:r w:rsidRPr="00A4797D">
        <w:rPr>
          <w:rFonts w:ascii="Times New Roman" w:eastAsia="Times New Roman" w:hAnsi="Times New Roman" w:cs="Times New Roman"/>
          <w:i/>
          <w:color w:val="000000"/>
          <w:sz w:val="24"/>
          <w:lang w:eastAsia="ru-RU"/>
        </w:rPr>
        <w:t>(</w:t>
      </w:r>
      <w:r w:rsidRPr="00A4797D">
        <w:rPr>
          <w:rFonts w:ascii="Times New Roman" w:eastAsia="Times New Roman" w:hAnsi="Times New Roman" w:cs="Times New Roman"/>
          <w:color w:val="000000"/>
          <w:sz w:val="24"/>
          <w:lang w:eastAsia="ru-RU"/>
        </w:rPr>
        <w:t xml:space="preserve">система ценностных отношений обучающегося): </w:t>
      </w:r>
    </w:p>
    <w:p w:rsidR="00A4797D" w:rsidRPr="00A4797D" w:rsidRDefault="00A4797D" w:rsidP="00A4797D">
      <w:pPr>
        <w:numPr>
          <w:ilvl w:val="0"/>
          <w:numId w:val="3"/>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Положительное отношение к школе. </w:t>
      </w:r>
    </w:p>
    <w:p w:rsidR="00A4797D" w:rsidRPr="00A4797D" w:rsidRDefault="00A4797D" w:rsidP="00A4797D">
      <w:pPr>
        <w:numPr>
          <w:ilvl w:val="0"/>
          <w:numId w:val="3"/>
        </w:numPr>
        <w:spacing w:after="87"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Учебно-познавательный интерес к новому учебному материалу и способам решения новой задачи. </w:t>
      </w:r>
    </w:p>
    <w:p w:rsidR="00A4797D" w:rsidRPr="00A4797D" w:rsidRDefault="00A4797D" w:rsidP="00A4797D">
      <w:pPr>
        <w:numPr>
          <w:ilvl w:val="0"/>
          <w:numId w:val="3"/>
        </w:numPr>
        <w:spacing w:after="104"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Способность к оценке своей учебной деятельности. </w:t>
      </w:r>
    </w:p>
    <w:p w:rsidR="00A4797D" w:rsidRPr="00A4797D" w:rsidRDefault="00A4797D" w:rsidP="00A4797D">
      <w:pPr>
        <w:numPr>
          <w:ilvl w:val="0"/>
          <w:numId w:val="3"/>
        </w:numPr>
        <w:spacing w:after="104"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Знание основных моральных норм и ориентация на их выполнение. </w:t>
      </w:r>
    </w:p>
    <w:p w:rsidR="00A4797D" w:rsidRPr="00A4797D" w:rsidRDefault="00A4797D" w:rsidP="00A4797D">
      <w:pPr>
        <w:numPr>
          <w:ilvl w:val="0"/>
          <w:numId w:val="3"/>
        </w:numPr>
        <w:spacing w:after="106"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Развитие самостоятельности и личной ответственности за свои поступки. </w:t>
      </w:r>
    </w:p>
    <w:p w:rsidR="00A4797D" w:rsidRPr="00A4797D" w:rsidRDefault="00A4797D" w:rsidP="00A4797D">
      <w:pPr>
        <w:numPr>
          <w:ilvl w:val="0"/>
          <w:numId w:val="3"/>
        </w:numPr>
        <w:spacing w:after="87"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Адекватно судить о причинах своего успеха/неуспеха в учении, связывая успех с усилиями, трудолюбием, старанием. </w:t>
      </w:r>
    </w:p>
    <w:p w:rsidR="00A4797D" w:rsidRPr="00A4797D" w:rsidRDefault="00A4797D" w:rsidP="00A4797D">
      <w:pPr>
        <w:numPr>
          <w:ilvl w:val="0"/>
          <w:numId w:val="3"/>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Готовность совершить дальнейший профессиональный выбор, соответствующий интересам, склонностям, состоянию здоровья. </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8"/>
          <w:lang w:eastAsia="ru-RU"/>
        </w:rPr>
        <w:t xml:space="preserve"> </w:t>
      </w:r>
    </w:p>
    <w:p w:rsidR="00A4797D" w:rsidRPr="00A4797D" w:rsidRDefault="00A4797D" w:rsidP="00A4797D">
      <w:pPr>
        <w:spacing w:after="56"/>
        <w:ind w:left="593" w:hanging="1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Регулятивные УУД: </w:t>
      </w:r>
    </w:p>
    <w:p w:rsidR="00A4797D" w:rsidRPr="00A4797D" w:rsidRDefault="00A4797D" w:rsidP="00A4797D">
      <w:pPr>
        <w:numPr>
          <w:ilvl w:val="0"/>
          <w:numId w:val="3"/>
        </w:numPr>
        <w:spacing w:after="86"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Сознательно планировать и организовывать свою познавательную деятельность (от постановки цели до получения и оценки результата); </w:t>
      </w:r>
    </w:p>
    <w:p w:rsidR="00A4797D" w:rsidRPr="00A4797D" w:rsidRDefault="00A4797D" w:rsidP="00A4797D">
      <w:pPr>
        <w:numPr>
          <w:ilvl w:val="0"/>
          <w:numId w:val="3"/>
        </w:numPr>
        <w:spacing w:after="106"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Осуществлять итоговый и пошаговый контроль по результату. </w:t>
      </w:r>
    </w:p>
    <w:p w:rsidR="00A4797D" w:rsidRPr="00A4797D" w:rsidRDefault="00A4797D" w:rsidP="00A4797D">
      <w:pPr>
        <w:numPr>
          <w:ilvl w:val="0"/>
          <w:numId w:val="3"/>
        </w:numPr>
        <w:spacing w:after="107"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Начинать выполнение действия и заканчивать его в требуемый временной момент. </w:t>
      </w:r>
    </w:p>
    <w:p w:rsidR="00A4797D" w:rsidRPr="00A4797D" w:rsidRDefault="00A4797D" w:rsidP="00A4797D">
      <w:pPr>
        <w:numPr>
          <w:ilvl w:val="0"/>
          <w:numId w:val="3"/>
        </w:numPr>
        <w:spacing w:after="88"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w:t>
      </w:r>
    </w:p>
    <w:p w:rsidR="00A4797D" w:rsidRPr="00A4797D" w:rsidRDefault="00A4797D" w:rsidP="00A4797D">
      <w:pPr>
        <w:numPr>
          <w:ilvl w:val="0"/>
          <w:numId w:val="3"/>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Адекватно воспринимать предложения и оценку учителей, товарищей. Родителей и других людей. </w:t>
      </w:r>
      <w:r w:rsidRPr="00A4797D">
        <w:rPr>
          <w:rFonts w:ascii="Segoe UI Symbol" w:eastAsia="Segoe UI Symbol" w:hAnsi="Segoe UI Symbol" w:cs="Segoe UI Symbol"/>
          <w:color w:val="000000"/>
          <w:sz w:val="24"/>
          <w:lang w:eastAsia="ru-RU"/>
        </w:rPr>
        <w:t></w:t>
      </w:r>
      <w:r w:rsidRPr="00A4797D">
        <w:rPr>
          <w:rFonts w:ascii="Arial" w:eastAsia="Arial" w:hAnsi="Arial" w:cs="Arial"/>
          <w:color w:val="000000"/>
          <w:sz w:val="24"/>
          <w:lang w:eastAsia="ru-RU"/>
        </w:rPr>
        <w:t xml:space="preserve"> </w:t>
      </w:r>
      <w:r w:rsidRPr="00A4797D">
        <w:rPr>
          <w:rFonts w:ascii="Times New Roman" w:eastAsia="Times New Roman" w:hAnsi="Times New Roman" w:cs="Times New Roman"/>
          <w:color w:val="000000"/>
          <w:sz w:val="24"/>
          <w:lang w:eastAsia="ru-RU"/>
        </w:rPr>
        <w:t xml:space="preserve">Контролировать своё поведение в зависимости от ситуации. </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31"/>
          <w:lang w:eastAsia="ru-RU"/>
        </w:rPr>
        <w:t xml:space="preserve"> </w:t>
      </w:r>
    </w:p>
    <w:p w:rsidR="00A4797D" w:rsidRPr="00A4797D" w:rsidRDefault="00A4797D" w:rsidP="00A4797D">
      <w:pPr>
        <w:spacing w:after="56"/>
        <w:ind w:left="593" w:hanging="1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Познавательные УУД: </w:t>
      </w:r>
    </w:p>
    <w:p w:rsidR="00A4797D" w:rsidRPr="00A4797D" w:rsidRDefault="00A4797D" w:rsidP="00A4797D">
      <w:pPr>
        <w:numPr>
          <w:ilvl w:val="0"/>
          <w:numId w:val="3"/>
        </w:numPr>
        <w:spacing w:after="87"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Выполнять познавательные и практические задания, в том числе с использованием проектной деятельности и на занятиях и в доступной социальной практике. </w:t>
      </w:r>
    </w:p>
    <w:p w:rsidR="00A4797D" w:rsidRPr="00A4797D" w:rsidRDefault="00A4797D" w:rsidP="00A4797D">
      <w:pPr>
        <w:numPr>
          <w:ilvl w:val="0"/>
          <w:numId w:val="3"/>
        </w:numPr>
        <w:spacing w:after="109"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Использовать элементы причинно-следственного анализа; </w:t>
      </w:r>
    </w:p>
    <w:p w:rsidR="00A4797D" w:rsidRPr="00A4797D" w:rsidRDefault="00A4797D" w:rsidP="00A4797D">
      <w:pPr>
        <w:numPr>
          <w:ilvl w:val="0"/>
          <w:numId w:val="3"/>
        </w:numPr>
        <w:spacing w:after="103"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Исследование реальных связей и зависимостей; </w:t>
      </w:r>
    </w:p>
    <w:p w:rsidR="00A4797D" w:rsidRPr="00A4797D" w:rsidRDefault="00A4797D" w:rsidP="00A4797D">
      <w:pPr>
        <w:numPr>
          <w:ilvl w:val="0"/>
          <w:numId w:val="3"/>
        </w:numPr>
        <w:spacing w:after="8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Определение сущностных характеристик изучаемого объекта; выбор верных критериев для сравнения, сопоставления, оценки объектов; </w:t>
      </w:r>
    </w:p>
    <w:p w:rsidR="00A4797D" w:rsidRPr="00A4797D" w:rsidRDefault="00A4797D" w:rsidP="00A4797D">
      <w:pPr>
        <w:numPr>
          <w:ilvl w:val="0"/>
          <w:numId w:val="3"/>
        </w:numPr>
        <w:spacing w:after="89"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Поиск и извлечение нужной информации по заданной теме в адаптированных источниках различного типа; </w:t>
      </w:r>
    </w:p>
    <w:p w:rsidR="00A4797D" w:rsidRPr="00A4797D" w:rsidRDefault="00A4797D" w:rsidP="00A4797D">
      <w:pPr>
        <w:numPr>
          <w:ilvl w:val="0"/>
          <w:numId w:val="3"/>
        </w:numPr>
        <w:spacing w:after="69"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lastRenderedPageBreak/>
        <w:t xml:space="preserve">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 </w:t>
      </w:r>
    </w:p>
    <w:p w:rsidR="00A4797D" w:rsidRPr="00A4797D" w:rsidRDefault="00A4797D" w:rsidP="00A4797D">
      <w:pPr>
        <w:spacing w:after="111"/>
        <w:ind w:left="943"/>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lang w:eastAsia="ru-RU"/>
        </w:rPr>
        <w:t>Коммуникативные УУД:</w:t>
      </w:r>
      <w:r w:rsidRPr="00A4797D">
        <w:rPr>
          <w:rFonts w:ascii="Times New Roman" w:eastAsia="Times New Roman" w:hAnsi="Times New Roman" w:cs="Times New Roman"/>
          <w:b/>
          <w:color w:val="000000"/>
          <w:sz w:val="24"/>
          <w:lang w:eastAsia="ru-RU"/>
        </w:rPr>
        <w:t xml:space="preserve"> </w:t>
      </w:r>
    </w:p>
    <w:p w:rsidR="00A4797D" w:rsidRPr="00A4797D" w:rsidRDefault="00A4797D" w:rsidP="00A4797D">
      <w:pPr>
        <w:numPr>
          <w:ilvl w:val="0"/>
          <w:numId w:val="3"/>
        </w:numPr>
        <w:spacing w:after="88"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Оценивать свои учебные достижения, поведение,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 </w:t>
      </w:r>
    </w:p>
    <w:p w:rsidR="00A4797D" w:rsidRPr="00A4797D" w:rsidRDefault="00A4797D" w:rsidP="00A4797D">
      <w:pPr>
        <w:numPr>
          <w:ilvl w:val="0"/>
          <w:numId w:val="3"/>
        </w:numPr>
        <w:spacing w:after="89"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Определение собственного отношения к явлениям современной жизни, формулирование своей точки зрения. </w:t>
      </w:r>
    </w:p>
    <w:p w:rsidR="00A4797D" w:rsidRPr="00A4797D" w:rsidRDefault="00A4797D" w:rsidP="00A4797D">
      <w:pPr>
        <w:numPr>
          <w:ilvl w:val="0"/>
          <w:numId w:val="3"/>
        </w:numPr>
        <w:spacing w:after="88"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Адекватно использовать речевые средства для решения различных коммуникативных задач. </w:t>
      </w:r>
    </w:p>
    <w:p w:rsidR="00A4797D" w:rsidRPr="00A4797D" w:rsidRDefault="00A4797D" w:rsidP="00A4797D">
      <w:pPr>
        <w:numPr>
          <w:ilvl w:val="0"/>
          <w:numId w:val="3"/>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Договариваться и приходить к общему решению в совместной деятельности, в том числе в </w:t>
      </w:r>
    </w:p>
    <w:p w:rsidR="00A4797D" w:rsidRPr="00A4797D" w:rsidRDefault="00A4797D" w:rsidP="00A4797D">
      <w:pPr>
        <w:numPr>
          <w:ilvl w:val="0"/>
          <w:numId w:val="3"/>
        </w:numPr>
        <w:spacing w:after="5" w:line="316" w:lineRule="auto"/>
        <w:ind w:right="44" w:hanging="363"/>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ситуации столкновения интересов. Конструктивно разрешать конфликтные ситуации. </w:t>
      </w:r>
    </w:p>
    <w:p w:rsidR="00A4797D" w:rsidRPr="00A4797D" w:rsidRDefault="00A4797D" w:rsidP="00A4797D">
      <w:pPr>
        <w:spacing w:after="55"/>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1"/>
          <w:lang w:eastAsia="ru-RU"/>
        </w:rPr>
        <w:t xml:space="preserve"> </w:t>
      </w:r>
    </w:p>
    <w:p w:rsidR="00A4797D" w:rsidRPr="00A4797D" w:rsidRDefault="00A4797D" w:rsidP="00A4797D">
      <w:pPr>
        <w:tabs>
          <w:tab w:val="center" w:pos="2511"/>
        </w:tabs>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 </w:t>
      </w:r>
      <w:r w:rsidRPr="00A4797D">
        <w:rPr>
          <w:rFonts w:ascii="Times New Roman" w:eastAsia="Times New Roman" w:hAnsi="Times New Roman" w:cs="Times New Roman"/>
          <w:b/>
          <w:color w:val="000000"/>
          <w:sz w:val="24"/>
          <w:lang w:eastAsia="ru-RU"/>
        </w:rPr>
        <w:tab/>
        <w:t xml:space="preserve">Условия реализации программы </w:t>
      </w:r>
    </w:p>
    <w:p w:rsidR="00A4797D" w:rsidRPr="00A4797D" w:rsidRDefault="00A4797D" w:rsidP="00A4797D">
      <w:pPr>
        <w:spacing w:after="95"/>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16"/>
          <w:lang w:eastAsia="ru-RU"/>
        </w:rPr>
        <w:t xml:space="preserve"> </w:t>
      </w:r>
    </w:p>
    <w:p w:rsidR="00A4797D" w:rsidRPr="00A4797D" w:rsidRDefault="00A4797D" w:rsidP="00A4797D">
      <w:pPr>
        <w:spacing w:after="5" w:line="316" w:lineRule="auto"/>
        <w:ind w:left="142" w:right="44"/>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     Программа предназначена для учащейся 8 класса с тяжелыми нарушениями речи. Занятия по программе проводятся в индивидуальной форме на базе ОУ. Курс программы рассчитан на 34 учебных часа, с периодичностью 1 раза в неделю, время занятия в соответствии с </w:t>
      </w:r>
      <w:proofErr w:type="spellStart"/>
      <w:r w:rsidRPr="00A4797D">
        <w:rPr>
          <w:rFonts w:ascii="Times New Roman" w:eastAsia="Times New Roman" w:hAnsi="Times New Roman" w:cs="Times New Roman"/>
          <w:color w:val="000000"/>
          <w:sz w:val="24"/>
          <w:lang w:eastAsia="ru-RU"/>
        </w:rPr>
        <w:t>СанПином</w:t>
      </w:r>
      <w:proofErr w:type="spellEnd"/>
      <w:r w:rsidRPr="00A4797D">
        <w:rPr>
          <w:rFonts w:ascii="Times New Roman" w:eastAsia="Times New Roman" w:hAnsi="Times New Roman" w:cs="Times New Roman"/>
          <w:color w:val="000000"/>
          <w:sz w:val="24"/>
          <w:lang w:eastAsia="ru-RU"/>
        </w:rPr>
        <w:t xml:space="preserve"> составляет 40 минут.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Время и количество занятий может меняться, в зависимости от рекомендаций ПМПК. Кроме того, в соответствии с потенциальными возможностями и особыми образовательными потребностями, при возникновении трудностей освоения материала обучающимися с ТНР можно оперативно дополнить структуру коррекционной программы соответствующим направлением работы. </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7"/>
          <w:lang w:eastAsia="ru-RU"/>
        </w:rPr>
        <w:t xml:space="preserve"> </w:t>
      </w:r>
    </w:p>
    <w:p w:rsidR="00A4797D" w:rsidRPr="00A4797D" w:rsidRDefault="00A4797D" w:rsidP="00A4797D">
      <w:pPr>
        <w:keepNext/>
        <w:keepLines/>
        <w:spacing w:after="0" w:line="270" w:lineRule="auto"/>
        <w:ind w:left="172" w:right="2" w:hanging="10"/>
        <w:jc w:val="center"/>
        <w:outlineLvl w:val="0"/>
        <w:rPr>
          <w:rFonts w:ascii="Times New Roman" w:eastAsia="Times New Roman" w:hAnsi="Times New Roman" w:cs="Times New Roman"/>
          <w:b/>
          <w:color w:val="000000"/>
          <w:sz w:val="24"/>
          <w:lang w:eastAsia="ru-RU"/>
        </w:rPr>
      </w:pPr>
      <w:r w:rsidRPr="00A4797D">
        <w:rPr>
          <w:rFonts w:ascii="Times New Roman" w:eastAsia="Times New Roman" w:hAnsi="Times New Roman" w:cs="Times New Roman"/>
          <w:b/>
          <w:color w:val="000000"/>
          <w:sz w:val="24"/>
          <w:lang w:eastAsia="ru-RU"/>
        </w:rPr>
        <w:t>6.</w:t>
      </w:r>
      <w:r w:rsidRPr="00A4797D">
        <w:rPr>
          <w:rFonts w:ascii="Arial" w:eastAsia="Arial" w:hAnsi="Arial" w:cs="Arial"/>
          <w:b/>
          <w:color w:val="000000"/>
          <w:sz w:val="24"/>
          <w:lang w:eastAsia="ru-RU"/>
        </w:rPr>
        <w:t xml:space="preserve"> </w:t>
      </w:r>
      <w:r w:rsidRPr="00A4797D">
        <w:rPr>
          <w:rFonts w:ascii="Times New Roman" w:eastAsia="Times New Roman" w:hAnsi="Times New Roman" w:cs="Times New Roman"/>
          <w:b/>
          <w:color w:val="000000"/>
          <w:sz w:val="24"/>
          <w:lang w:eastAsia="ru-RU"/>
        </w:rPr>
        <w:t xml:space="preserve">Содержание рабочей программы </w:t>
      </w:r>
    </w:p>
    <w:p w:rsidR="00A4797D" w:rsidRPr="00A4797D" w:rsidRDefault="00A4797D" w:rsidP="00A4797D">
      <w:pPr>
        <w:spacing w:after="16"/>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 </w:t>
      </w:r>
    </w:p>
    <w:p w:rsidR="00A4797D" w:rsidRPr="00A4797D" w:rsidRDefault="00A4797D" w:rsidP="00A4797D">
      <w:pPr>
        <w:spacing w:after="66"/>
        <w:ind w:left="931" w:right="44"/>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Рабочая программа </w:t>
      </w:r>
      <w:proofErr w:type="spellStart"/>
      <w:r w:rsidRPr="00A4797D">
        <w:rPr>
          <w:rFonts w:ascii="Times New Roman" w:eastAsia="Times New Roman" w:hAnsi="Times New Roman" w:cs="Times New Roman"/>
          <w:color w:val="000000"/>
          <w:sz w:val="24"/>
          <w:lang w:eastAsia="ru-RU"/>
        </w:rPr>
        <w:t>психокоррекционной</w:t>
      </w:r>
      <w:proofErr w:type="spellEnd"/>
      <w:r w:rsidRPr="00A4797D">
        <w:rPr>
          <w:rFonts w:ascii="Times New Roman" w:eastAsia="Times New Roman" w:hAnsi="Times New Roman" w:cs="Times New Roman"/>
          <w:color w:val="000000"/>
          <w:sz w:val="24"/>
          <w:lang w:eastAsia="ru-RU"/>
        </w:rPr>
        <w:t xml:space="preserve"> работы следующими направлениями: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Коррекция познавательной сферы и целенаправленное формирование высших психических функций (формирование учебной мотивации, активизация сенсорно- перцептивной, </w:t>
      </w:r>
      <w:proofErr w:type="spellStart"/>
      <w:r w:rsidRPr="00A4797D">
        <w:rPr>
          <w:rFonts w:ascii="Times New Roman" w:eastAsia="Times New Roman" w:hAnsi="Times New Roman" w:cs="Times New Roman"/>
          <w:color w:val="000000"/>
          <w:sz w:val="24"/>
          <w:lang w:eastAsia="ru-RU"/>
        </w:rPr>
        <w:t>мнемической</w:t>
      </w:r>
      <w:proofErr w:type="spellEnd"/>
      <w:r w:rsidRPr="00A4797D">
        <w:rPr>
          <w:rFonts w:ascii="Times New Roman" w:eastAsia="Times New Roman" w:hAnsi="Times New Roman" w:cs="Times New Roman"/>
          <w:color w:val="000000"/>
          <w:sz w:val="24"/>
          <w:lang w:eastAsia="ru-RU"/>
        </w:rPr>
        <w:t xml:space="preserve"> и мыслительной деятельности, развития пространственно- временных представлений).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Формирование произвольной регуляции деятельности и поведения (работа по развитию произвольной регуляции деятельности и поведения).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lastRenderedPageBreak/>
        <w:t xml:space="preserve">Развитие коммуникативных навыков и совместной деятельности (развитие способности к взаимодействию с одноклассниками).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Диагностика и развитие эмоционально-личностной сферы и коррекция ее недостатков.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Коррекционная работа по формированию интереса к себе и позитивного </w:t>
      </w:r>
      <w:proofErr w:type="spellStart"/>
      <w:r w:rsidRPr="00A4797D">
        <w:rPr>
          <w:rFonts w:ascii="Times New Roman" w:eastAsia="Times New Roman" w:hAnsi="Times New Roman" w:cs="Times New Roman"/>
          <w:color w:val="000000"/>
          <w:sz w:val="24"/>
          <w:lang w:eastAsia="ru-RU"/>
        </w:rPr>
        <w:t>самоотношения</w:t>
      </w:r>
      <w:proofErr w:type="spellEnd"/>
      <w:r w:rsidRPr="00A4797D">
        <w:rPr>
          <w:rFonts w:ascii="Times New Roman" w:eastAsia="Times New Roman" w:hAnsi="Times New Roman" w:cs="Times New Roman"/>
          <w:color w:val="000000"/>
          <w:sz w:val="24"/>
          <w:lang w:eastAsia="ru-RU"/>
        </w:rPr>
        <w:t xml:space="preserve">.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Коррекционная работа по совершенствованию познавательной деятельности на учебном материале.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При наличии у обучающихся индивидуальных особенностей, требующих </w:t>
      </w:r>
      <w:proofErr w:type="spellStart"/>
      <w:r w:rsidRPr="00A4797D">
        <w:rPr>
          <w:rFonts w:ascii="Times New Roman" w:eastAsia="Times New Roman" w:hAnsi="Times New Roman" w:cs="Times New Roman"/>
          <w:color w:val="000000"/>
          <w:sz w:val="24"/>
          <w:lang w:eastAsia="ru-RU"/>
        </w:rPr>
        <w:t>психокоррекции</w:t>
      </w:r>
      <w:proofErr w:type="spellEnd"/>
      <w:r w:rsidRPr="00A4797D">
        <w:rPr>
          <w:rFonts w:ascii="Times New Roman" w:eastAsia="Times New Roman" w:hAnsi="Times New Roman" w:cs="Times New Roman"/>
          <w:color w:val="000000"/>
          <w:sz w:val="24"/>
          <w:lang w:eastAsia="ru-RU"/>
        </w:rPr>
        <w:t xml:space="preserve"> или коррекции индивидуальных пробелов в знаниях, педагог-психолог может заниматься с ними индивидуально или в подгруппах, формирующихся на основе сходства имеющихся проблем. Конкретное распределение часов на индивидуальные занятия устанавливается в зависимости от результатов психолого-педагогической диагностики. </w:t>
      </w:r>
    </w:p>
    <w:p w:rsidR="00A4797D" w:rsidRPr="00A4797D" w:rsidRDefault="00A4797D" w:rsidP="00A4797D">
      <w:pPr>
        <w:spacing w:after="56"/>
        <w:ind w:left="926" w:hanging="1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lang w:eastAsia="ru-RU"/>
        </w:rPr>
        <w:t xml:space="preserve">Содержание программы в 8 классе: </w:t>
      </w:r>
    </w:p>
    <w:p w:rsidR="00A4797D" w:rsidRPr="00A4797D" w:rsidRDefault="00A4797D" w:rsidP="00A4797D">
      <w:pPr>
        <w:spacing w:after="64"/>
        <w:ind w:left="931" w:right="44"/>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Определение уровня интеллектуального и личностного развития обучающихся.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Формирование учебной мотивации. Снятие тревожности и других невротических комплексов. Развитие навыков совместной деятельности и чувства ответственности за принятое решение. Формирование навыков построения внутреннего плана действий Овладение приемами самоконтроля и </w:t>
      </w:r>
      <w:proofErr w:type="spellStart"/>
      <w:r w:rsidRPr="00A4797D">
        <w:rPr>
          <w:rFonts w:ascii="Times New Roman" w:eastAsia="Times New Roman" w:hAnsi="Times New Roman" w:cs="Times New Roman"/>
          <w:color w:val="000000"/>
          <w:sz w:val="24"/>
          <w:lang w:eastAsia="ru-RU"/>
        </w:rPr>
        <w:t>саморегуляции</w:t>
      </w:r>
      <w:proofErr w:type="spellEnd"/>
      <w:r w:rsidRPr="00A4797D">
        <w:rPr>
          <w:rFonts w:ascii="Times New Roman" w:eastAsia="Times New Roman" w:hAnsi="Times New Roman" w:cs="Times New Roman"/>
          <w:color w:val="000000"/>
          <w:sz w:val="24"/>
          <w:lang w:eastAsia="ru-RU"/>
        </w:rPr>
        <w:t xml:space="preserve">. Развитие рефлексивной деятельности. </w:t>
      </w:r>
    </w:p>
    <w:p w:rsidR="00A4797D" w:rsidRPr="00A4797D" w:rsidRDefault="00A4797D" w:rsidP="00A4797D">
      <w:pPr>
        <w:spacing w:after="5" w:line="316" w:lineRule="auto"/>
        <w:ind w:left="208" w:right="44" w:firstLine="698"/>
        <w:jc w:val="both"/>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4"/>
          <w:lang w:eastAsia="ru-RU"/>
        </w:rPr>
        <w:t xml:space="preserve">Развитие профессионального самоопределения. Представления человека о себе, своих личных качествах, «Я — образ». Что такое искать своё «я»? В чем состоит индивидуальность и неповторимость личности? Самораскрытие, самопознание. Труд в жизни человека и общества. Разнообразие профессий. Развитие личности и профессиональное самоопределение. Составление словаря профессий. Личностные особенности и выбор профессии. Особенности характера и темперамента. </w:t>
      </w:r>
    </w:p>
    <w:p w:rsidR="00A4797D" w:rsidRPr="00A4797D" w:rsidRDefault="00A4797D" w:rsidP="00A4797D">
      <w:pPr>
        <w:spacing w:after="0"/>
        <w:ind w:right="4880"/>
        <w:jc w:val="right"/>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8"/>
          <w:lang w:eastAsia="ru-RU"/>
        </w:rPr>
        <w:t xml:space="preserve"> </w:t>
      </w:r>
    </w:p>
    <w:p w:rsidR="00A4797D" w:rsidRPr="00A4797D" w:rsidRDefault="00A4797D" w:rsidP="00A4797D">
      <w:pPr>
        <w:spacing w:after="0"/>
        <w:ind w:right="4880"/>
        <w:jc w:val="right"/>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8"/>
          <w:lang w:eastAsia="ru-RU"/>
        </w:rPr>
        <w:t xml:space="preserve"> </w:t>
      </w:r>
    </w:p>
    <w:p w:rsidR="00A4797D" w:rsidRPr="00A4797D" w:rsidRDefault="00A4797D" w:rsidP="00A4797D">
      <w:pPr>
        <w:pStyle w:val="a3"/>
        <w:numPr>
          <w:ilvl w:val="0"/>
          <w:numId w:val="5"/>
        </w:numPr>
        <w:spacing w:after="0" w:line="316" w:lineRule="auto"/>
        <w:ind w:right="4150"/>
        <w:jc w:val="center"/>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b/>
          <w:color w:val="000000"/>
          <w:sz w:val="24"/>
          <w:u w:val="single" w:color="000000"/>
          <w:lang w:eastAsia="ru-RU"/>
        </w:rPr>
        <w:t>класс</w:t>
      </w:r>
    </w:p>
    <w:p w:rsidR="00A4797D" w:rsidRPr="00A4797D" w:rsidRDefault="00A4797D" w:rsidP="00A4797D">
      <w:pPr>
        <w:spacing w:after="0" w:line="316" w:lineRule="auto"/>
        <w:ind w:right="4150"/>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Тематическое планирование</w:t>
      </w:r>
    </w:p>
    <w:p w:rsidR="00A4797D" w:rsidRPr="00A4797D" w:rsidRDefault="00A4797D" w:rsidP="00A4797D">
      <w:pPr>
        <w:spacing w:after="0"/>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1"/>
          <w:lang w:eastAsia="ru-RU"/>
        </w:rPr>
        <w:t xml:space="preserve"> </w:t>
      </w:r>
    </w:p>
    <w:tbl>
      <w:tblPr>
        <w:tblStyle w:val="TableGrid"/>
        <w:tblW w:w="9561" w:type="dxa"/>
        <w:tblInd w:w="115" w:type="dxa"/>
        <w:tblCellMar>
          <w:top w:w="4" w:type="dxa"/>
          <w:left w:w="110" w:type="dxa"/>
          <w:right w:w="48" w:type="dxa"/>
        </w:tblCellMar>
        <w:tblLook w:val="04A0" w:firstRow="1" w:lastRow="0" w:firstColumn="1" w:lastColumn="0" w:noHBand="0" w:noVBand="1"/>
      </w:tblPr>
      <w:tblGrid>
        <w:gridCol w:w="1052"/>
        <w:gridCol w:w="3022"/>
        <w:gridCol w:w="4419"/>
        <w:gridCol w:w="1068"/>
      </w:tblGrid>
      <w:tr w:rsidR="00A4797D" w:rsidRPr="00A4797D" w:rsidTr="008F486D">
        <w:trPr>
          <w:trHeight w:val="543"/>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N занятия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1"/>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Тема занятия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1"/>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Содержание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Кол-во часов </w:t>
            </w:r>
          </w:p>
        </w:tc>
      </w:tr>
      <w:tr w:rsidR="00A4797D" w:rsidRPr="00A4797D" w:rsidTr="008F486D">
        <w:trPr>
          <w:trHeight w:val="1332"/>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3"/>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2"/>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Вводное занятие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left="9" w:right="16"/>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Выработка и принятие правил индивидуальной и групповой работы, создание атмосферы эмоционального комфорта. Принятие ритуалов приветствия и прощания.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 </w:t>
            </w:r>
          </w:p>
        </w:tc>
      </w:tr>
      <w:tr w:rsidR="00A4797D" w:rsidRPr="00A4797D" w:rsidTr="008F486D">
        <w:trPr>
          <w:trHeight w:val="538"/>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2-3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6"/>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Начальная диагностика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Определение уровня интеллектуального и личностного развития обучающихся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r>
      <w:tr w:rsidR="00A4797D" w:rsidRPr="00A4797D" w:rsidTr="008F486D">
        <w:trPr>
          <w:trHeight w:val="1333"/>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lastRenderedPageBreak/>
              <w:t xml:space="preserve">4-8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Формирование учебной мотивации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Снятие тревожности и других невротических комплексов. Развитие навыков совместной деятельности и чувства ответственности за принятое решение.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5 </w:t>
            </w:r>
          </w:p>
        </w:tc>
      </w:tr>
      <w:tr w:rsidR="00A4797D" w:rsidRPr="00A4797D" w:rsidTr="008F486D">
        <w:trPr>
          <w:trHeight w:val="802"/>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9-12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left="209" w:right="272" w:firstLine="19"/>
              <w:jc w:val="both"/>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Формирование навыков построения внутреннего плана действий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Овладение приемами самоконтроля и </w:t>
            </w:r>
            <w:proofErr w:type="spellStart"/>
            <w:r w:rsidRPr="00A4797D">
              <w:rPr>
                <w:rFonts w:ascii="Times New Roman" w:eastAsia="Times New Roman" w:hAnsi="Times New Roman" w:cs="Times New Roman"/>
                <w:color w:val="000000"/>
                <w:sz w:val="23"/>
              </w:rPr>
              <w:t>саморегуляции</w:t>
            </w:r>
            <w:proofErr w:type="spellEnd"/>
            <w:r w:rsidRPr="00A4797D">
              <w:rPr>
                <w:rFonts w:ascii="Times New Roman" w:eastAsia="Times New Roman" w:hAnsi="Times New Roman" w:cs="Times New Roman"/>
                <w:color w:val="000000"/>
                <w:sz w:val="23"/>
              </w:rPr>
              <w:t xml:space="preserve">. Развитие рефлексивной деятельности.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r>
      <w:tr w:rsidR="00A4797D" w:rsidRPr="00A4797D" w:rsidTr="008F486D">
        <w:trPr>
          <w:trHeight w:val="540"/>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13-14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Формирование адекватной самооценки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«Маски», Мои положительные и отрицательные качества.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r>
      <w:tr w:rsidR="00A4797D" w:rsidRPr="00A4797D" w:rsidTr="008F486D">
        <w:trPr>
          <w:trHeight w:val="540"/>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15-16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5"/>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памяти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различных видов памяти: слуховой, зрительной, вербальной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r>
      <w:tr w:rsidR="00A4797D" w:rsidRPr="00A4797D" w:rsidTr="008F486D">
        <w:trPr>
          <w:trHeight w:val="802"/>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17-19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внимания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left="9" w:hanging="9"/>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произвольности, устойчивости, распределения, переключения и концентрации внимания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3 </w:t>
            </w:r>
          </w:p>
        </w:tc>
      </w:tr>
      <w:tr w:rsidR="00A4797D" w:rsidRPr="00A4797D" w:rsidTr="008F486D">
        <w:trPr>
          <w:trHeight w:val="540"/>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20-23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мышления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логического мышления, абстрагирование, установление закономерностей.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4 </w:t>
            </w:r>
          </w:p>
        </w:tc>
      </w:tr>
      <w:tr w:rsidR="00A4797D" w:rsidRPr="00A4797D" w:rsidTr="008F486D">
        <w:trPr>
          <w:trHeight w:val="805"/>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24-25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мышления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left="3"/>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словесно-логического мышления, построения умозаключений по аналогии.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r>
      <w:tr w:rsidR="00A4797D" w:rsidRPr="00A4797D" w:rsidTr="008F486D">
        <w:trPr>
          <w:trHeight w:val="3185"/>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26-31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left="3" w:firstLine="37"/>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профессионального самоопределения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spacing w:after="2" w:line="277" w:lineRule="auto"/>
              <w:ind w:left="271" w:right="286" w:hanging="45"/>
              <w:jc w:val="both"/>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Представления человека о себе, своих личных качествах, «Я — образ». Что такое искать своё «я»? В чем состоит индивидуальность и неповторимость </w:t>
            </w:r>
          </w:p>
          <w:p w:rsidR="00A4797D" w:rsidRPr="00A4797D" w:rsidRDefault="00A4797D" w:rsidP="00A4797D">
            <w:pPr>
              <w:spacing w:line="278" w:lineRule="auto"/>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личности? Самораскрытие, самопознание. Труд в жизни человека и общества. </w:t>
            </w:r>
          </w:p>
          <w:p w:rsidR="00A4797D" w:rsidRPr="00A4797D" w:rsidRDefault="00A4797D" w:rsidP="00A4797D">
            <w:pPr>
              <w:spacing w:after="2" w:line="276" w:lineRule="auto"/>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Разнообразие профессий. Развитие личности и профессиональное </w:t>
            </w:r>
          </w:p>
          <w:p w:rsidR="00A4797D" w:rsidRPr="00A4797D" w:rsidRDefault="00A4797D" w:rsidP="00A4797D">
            <w:pPr>
              <w:spacing w:line="279" w:lineRule="auto"/>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самоопределение. Составление словаря профессий. Личностные особенности и выбор профессии. Особенности характера </w:t>
            </w:r>
          </w:p>
          <w:p w:rsidR="00A4797D" w:rsidRPr="00A4797D" w:rsidRDefault="00A4797D" w:rsidP="00A4797D">
            <w:pPr>
              <w:ind w:right="52"/>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и темперамента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6 </w:t>
            </w:r>
          </w:p>
        </w:tc>
      </w:tr>
      <w:tr w:rsidR="00A4797D" w:rsidRPr="00A4797D" w:rsidTr="008F486D">
        <w:trPr>
          <w:trHeight w:val="535"/>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32-33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left="79"/>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Диагностика на конец года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Определение уровня интеллектуального и личностного развития обучающихся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r>
      <w:tr w:rsidR="00A4797D" w:rsidRPr="00A4797D" w:rsidTr="008F486D">
        <w:trPr>
          <w:trHeight w:val="540"/>
        </w:trPr>
        <w:tc>
          <w:tcPr>
            <w:tcW w:w="1051"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34 </w:t>
            </w:r>
          </w:p>
        </w:tc>
        <w:tc>
          <w:tcPr>
            <w:tcW w:w="302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54"/>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Итоговое занятие </w:t>
            </w:r>
          </w:p>
        </w:tc>
        <w:tc>
          <w:tcPr>
            <w:tcW w:w="4419"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left="19" w:right="21"/>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Подведение итогов курса. Рефлексия (лист достижений). </w:t>
            </w:r>
          </w:p>
        </w:tc>
        <w:tc>
          <w:tcPr>
            <w:tcW w:w="1068"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 </w:t>
            </w:r>
          </w:p>
        </w:tc>
      </w:tr>
    </w:tbl>
    <w:p w:rsidR="00A4797D" w:rsidRPr="00A4797D" w:rsidRDefault="00A4797D" w:rsidP="00A4797D">
      <w:pPr>
        <w:spacing w:after="0"/>
        <w:ind w:right="4880"/>
        <w:jc w:val="right"/>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8"/>
          <w:lang w:eastAsia="ru-RU"/>
        </w:rPr>
        <w:t xml:space="preserve"> </w:t>
      </w:r>
    </w:p>
    <w:p w:rsidR="00D812BD" w:rsidRDefault="00674D1F"/>
    <w:p w:rsidR="00A4797D" w:rsidRDefault="00A4797D"/>
    <w:p w:rsidR="00A4797D" w:rsidRDefault="00A4797D"/>
    <w:p w:rsidR="00A4797D" w:rsidRDefault="00A4797D"/>
    <w:tbl>
      <w:tblPr>
        <w:tblStyle w:val="TableGrid"/>
        <w:tblW w:w="9230" w:type="dxa"/>
        <w:tblInd w:w="115" w:type="dxa"/>
        <w:tblCellMar>
          <w:top w:w="4" w:type="dxa"/>
          <w:left w:w="110" w:type="dxa"/>
          <w:right w:w="48" w:type="dxa"/>
        </w:tblCellMar>
        <w:tblLook w:val="04A0" w:firstRow="1" w:lastRow="0" w:firstColumn="1" w:lastColumn="0" w:noHBand="0" w:noVBand="1"/>
      </w:tblPr>
      <w:tblGrid>
        <w:gridCol w:w="1042"/>
        <w:gridCol w:w="2329"/>
        <w:gridCol w:w="3832"/>
        <w:gridCol w:w="1065"/>
        <w:gridCol w:w="962"/>
      </w:tblGrid>
      <w:tr w:rsidR="00A4797D" w:rsidRPr="00A4797D" w:rsidTr="00A4797D">
        <w:trPr>
          <w:trHeight w:val="543"/>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N занятия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1"/>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Тема занятия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1"/>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Содержание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b/>
                <w:color w:val="000000"/>
                <w:sz w:val="23"/>
              </w:rPr>
              <w:t xml:space="preserve">Кол-во часов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b/>
                <w:color w:val="000000"/>
                <w:sz w:val="23"/>
              </w:rPr>
            </w:pPr>
            <w:r>
              <w:rPr>
                <w:rFonts w:ascii="Times New Roman" w:eastAsia="Times New Roman" w:hAnsi="Times New Roman" w:cs="Times New Roman"/>
                <w:b/>
                <w:color w:val="000000"/>
                <w:sz w:val="23"/>
              </w:rPr>
              <w:t>Дата</w:t>
            </w:r>
          </w:p>
        </w:tc>
      </w:tr>
      <w:tr w:rsidR="00A4797D" w:rsidRPr="00A4797D" w:rsidTr="00A4797D">
        <w:trPr>
          <w:trHeight w:val="1332"/>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3"/>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2"/>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Вводное занятие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left="9" w:right="16"/>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Выработка и принятие правил индивидуальной и групповой работы, создание атмосферы эмоционального комфорта. Принятие ритуалов приветствия и </w:t>
            </w:r>
            <w:r w:rsidRPr="00A4797D">
              <w:rPr>
                <w:rFonts w:ascii="Times New Roman" w:eastAsia="Times New Roman" w:hAnsi="Times New Roman" w:cs="Times New Roman"/>
                <w:color w:val="000000"/>
                <w:sz w:val="23"/>
              </w:rPr>
              <w:lastRenderedPageBreak/>
              <w:t xml:space="preserve">прощания.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lastRenderedPageBreak/>
              <w:t xml:space="preserve">1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538"/>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lastRenderedPageBreak/>
              <w:t xml:space="preserve">2-3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6"/>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Начальная диагностика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Определение уровня интеллектуального и личностного развития обучающихся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1333"/>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4-8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Формирование учебной мотивации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Снятие тревожности и других невротических комплексов. Развитие навыков совместной деятельности и чувства ответственности за принятое решение.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5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802"/>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9-12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left="209" w:right="272" w:firstLine="19"/>
              <w:jc w:val="both"/>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Формирование навыков построения внутреннего плана действий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Овладение приемами самоконтроля и </w:t>
            </w:r>
            <w:proofErr w:type="spellStart"/>
            <w:r w:rsidRPr="00A4797D">
              <w:rPr>
                <w:rFonts w:ascii="Times New Roman" w:eastAsia="Times New Roman" w:hAnsi="Times New Roman" w:cs="Times New Roman"/>
                <w:color w:val="000000"/>
                <w:sz w:val="23"/>
              </w:rPr>
              <w:t>саморегуляции</w:t>
            </w:r>
            <w:proofErr w:type="spellEnd"/>
            <w:r w:rsidRPr="00A4797D">
              <w:rPr>
                <w:rFonts w:ascii="Times New Roman" w:eastAsia="Times New Roman" w:hAnsi="Times New Roman" w:cs="Times New Roman"/>
                <w:color w:val="000000"/>
                <w:sz w:val="23"/>
              </w:rPr>
              <w:t xml:space="preserve">. Развитие рефлексивной деятельности.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540"/>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13-14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Формирование адекватной самооценки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«Маски», Мои положительные и отрицательные качества.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540"/>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15-16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5"/>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памяти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различных видов памяти: слуховой, зрительной, вербальной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802"/>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17-19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внимания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left="9" w:hanging="9"/>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произвольности, устойчивости, распределения, переключения и концентрации внимания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3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540"/>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20-23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мышления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логического мышления, абстрагирование, установление закономерностей.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4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805"/>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24-25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мышления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left="3"/>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словесно-логического мышления, построения умозаключений по аналогии.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3185"/>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26-31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left="3" w:firstLine="37"/>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Развитие профессионального самоопределения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spacing w:after="2" w:line="277" w:lineRule="auto"/>
              <w:ind w:left="271" w:right="286" w:hanging="45"/>
              <w:jc w:val="both"/>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Представления человека о себе, своих личных качествах, «Я — образ». Что такое искать своё «я»? В чем состоит индивидуальность и неповторимость </w:t>
            </w:r>
          </w:p>
          <w:p w:rsidR="00A4797D" w:rsidRPr="00A4797D" w:rsidRDefault="00A4797D" w:rsidP="008F486D">
            <w:pPr>
              <w:spacing w:line="278" w:lineRule="auto"/>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личности? Самораскрытие, самопознание. Труд в жизни человека и общества. </w:t>
            </w:r>
          </w:p>
          <w:p w:rsidR="00A4797D" w:rsidRPr="00A4797D" w:rsidRDefault="00A4797D" w:rsidP="008F486D">
            <w:pPr>
              <w:spacing w:after="2" w:line="276" w:lineRule="auto"/>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Разнообразие профессий. Развитие личности и профессиональное </w:t>
            </w:r>
          </w:p>
          <w:p w:rsidR="00A4797D" w:rsidRPr="00A4797D" w:rsidRDefault="00A4797D" w:rsidP="008F486D">
            <w:pPr>
              <w:spacing w:line="279" w:lineRule="auto"/>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самоопределение. Составление словаря профессий. Личностные особенности и выбор профессии. Особенности характера </w:t>
            </w:r>
          </w:p>
          <w:p w:rsidR="00A4797D" w:rsidRPr="00A4797D" w:rsidRDefault="00A4797D" w:rsidP="008F486D">
            <w:pPr>
              <w:ind w:right="52"/>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и темперамента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6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986"/>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lastRenderedPageBreak/>
              <w:t xml:space="preserve">32-33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left="79"/>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Диагностика на конец года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A4797D">
            <w:pPr>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Определение уровня интеллектуального и личностного развития обучающихся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2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r w:rsidR="00A4797D" w:rsidRPr="00A4797D" w:rsidTr="00A4797D">
        <w:trPr>
          <w:trHeight w:val="540"/>
        </w:trPr>
        <w:tc>
          <w:tcPr>
            <w:tcW w:w="104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8"/>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34 </w:t>
            </w:r>
          </w:p>
        </w:tc>
        <w:tc>
          <w:tcPr>
            <w:tcW w:w="2329"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54"/>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Итоговое занятие </w:t>
            </w:r>
          </w:p>
        </w:tc>
        <w:tc>
          <w:tcPr>
            <w:tcW w:w="383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left="19" w:right="21"/>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Подведение итогов курса. Рефлексия (лист достижений). </w:t>
            </w:r>
          </w:p>
        </w:tc>
        <w:tc>
          <w:tcPr>
            <w:tcW w:w="1065"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4"/>
              </w:rPr>
            </w:pPr>
            <w:r w:rsidRPr="00A4797D">
              <w:rPr>
                <w:rFonts w:ascii="Times New Roman" w:eastAsia="Times New Roman" w:hAnsi="Times New Roman" w:cs="Times New Roman"/>
                <w:color w:val="000000"/>
                <w:sz w:val="23"/>
              </w:rPr>
              <w:t xml:space="preserve">1 </w:t>
            </w:r>
          </w:p>
        </w:tc>
        <w:tc>
          <w:tcPr>
            <w:tcW w:w="962" w:type="dxa"/>
            <w:tcBorders>
              <w:top w:val="single" w:sz="4" w:space="0" w:color="000000"/>
              <w:left w:val="single" w:sz="4" w:space="0" w:color="000000"/>
              <w:bottom w:val="single" w:sz="4" w:space="0" w:color="000000"/>
              <w:right w:val="single" w:sz="4" w:space="0" w:color="000000"/>
            </w:tcBorders>
          </w:tcPr>
          <w:p w:rsidR="00A4797D" w:rsidRPr="00A4797D" w:rsidRDefault="00A4797D" w:rsidP="008F486D">
            <w:pPr>
              <w:ind w:right="60"/>
              <w:jc w:val="center"/>
              <w:rPr>
                <w:rFonts w:ascii="Times New Roman" w:eastAsia="Times New Roman" w:hAnsi="Times New Roman" w:cs="Times New Roman"/>
                <w:color w:val="000000"/>
                <w:sz w:val="23"/>
              </w:rPr>
            </w:pPr>
          </w:p>
        </w:tc>
      </w:tr>
    </w:tbl>
    <w:p w:rsidR="00A4797D" w:rsidRPr="00A4797D" w:rsidRDefault="00A4797D" w:rsidP="00A4797D">
      <w:pPr>
        <w:spacing w:after="0"/>
        <w:ind w:right="4880"/>
        <w:jc w:val="right"/>
        <w:rPr>
          <w:rFonts w:ascii="Times New Roman" w:eastAsia="Times New Roman" w:hAnsi="Times New Roman" w:cs="Times New Roman"/>
          <w:color w:val="000000"/>
          <w:sz w:val="24"/>
          <w:lang w:eastAsia="ru-RU"/>
        </w:rPr>
      </w:pPr>
      <w:r w:rsidRPr="00A4797D">
        <w:rPr>
          <w:rFonts w:ascii="Times New Roman" w:eastAsia="Times New Roman" w:hAnsi="Times New Roman" w:cs="Times New Roman"/>
          <w:color w:val="000000"/>
          <w:sz w:val="28"/>
          <w:lang w:eastAsia="ru-RU"/>
        </w:rPr>
        <w:t xml:space="preserve"> </w:t>
      </w:r>
    </w:p>
    <w:p w:rsidR="00A4797D" w:rsidRDefault="00A4797D" w:rsidP="00A4797D"/>
    <w:p w:rsidR="00A4797D" w:rsidRDefault="00A4797D"/>
    <w:p w:rsidR="00A4797D" w:rsidRDefault="00A4797D" w:rsidP="00A4797D">
      <w:pPr>
        <w:spacing w:after="76"/>
        <w:ind w:left="233"/>
        <w:jc w:val="center"/>
      </w:pPr>
    </w:p>
    <w:p w:rsidR="00A4797D" w:rsidRDefault="00A4797D" w:rsidP="00A4797D">
      <w:pPr>
        <w:pStyle w:val="2"/>
        <w:spacing w:after="224"/>
        <w:ind w:right="527"/>
        <w:jc w:val="center"/>
        <w:rPr>
          <w:rFonts w:ascii="Times New Roman" w:hAnsi="Times New Roman" w:cs="Times New Roman"/>
          <w:color w:val="auto"/>
          <w:sz w:val="24"/>
          <w:szCs w:val="24"/>
        </w:rPr>
      </w:pPr>
      <w:r w:rsidRPr="00A4797D">
        <w:rPr>
          <w:rFonts w:ascii="Times New Roman" w:hAnsi="Times New Roman" w:cs="Times New Roman"/>
          <w:color w:val="auto"/>
          <w:sz w:val="24"/>
          <w:szCs w:val="24"/>
        </w:rPr>
        <w:t xml:space="preserve">8. Описание учебно-методического и </w:t>
      </w:r>
      <w:proofErr w:type="spellStart"/>
      <w:r w:rsidRPr="00A4797D">
        <w:rPr>
          <w:rFonts w:ascii="Times New Roman" w:hAnsi="Times New Roman" w:cs="Times New Roman"/>
          <w:color w:val="auto"/>
          <w:sz w:val="24"/>
          <w:szCs w:val="24"/>
        </w:rPr>
        <w:t>материальнотехнического</w:t>
      </w:r>
      <w:proofErr w:type="spellEnd"/>
    </w:p>
    <w:p w:rsidR="00A4797D" w:rsidRPr="00A4797D" w:rsidRDefault="00A4797D" w:rsidP="00A4797D">
      <w:pPr>
        <w:pStyle w:val="2"/>
        <w:spacing w:after="224"/>
        <w:ind w:right="527"/>
        <w:jc w:val="center"/>
        <w:rPr>
          <w:rFonts w:ascii="Times New Roman" w:hAnsi="Times New Roman" w:cs="Times New Roman"/>
          <w:color w:val="auto"/>
          <w:sz w:val="24"/>
          <w:szCs w:val="24"/>
        </w:rPr>
      </w:pPr>
      <w:r w:rsidRPr="00A4797D">
        <w:rPr>
          <w:rFonts w:ascii="Times New Roman" w:hAnsi="Times New Roman" w:cs="Times New Roman"/>
          <w:color w:val="auto"/>
          <w:sz w:val="24"/>
          <w:szCs w:val="24"/>
        </w:rPr>
        <w:t>обеспечения образовательного процесса</w:t>
      </w:r>
    </w:p>
    <w:p w:rsidR="00A4797D" w:rsidRPr="00A4797D" w:rsidRDefault="00A4797D" w:rsidP="00A4797D">
      <w:pPr>
        <w:spacing w:after="10" w:line="302" w:lineRule="auto"/>
        <w:ind w:left="941" w:right="46" w:hanging="10"/>
        <w:rPr>
          <w:rFonts w:ascii="Times New Roman" w:hAnsi="Times New Roman" w:cs="Times New Roman"/>
          <w:sz w:val="24"/>
          <w:szCs w:val="24"/>
        </w:rPr>
      </w:pPr>
      <w:r w:rsidRPr="00A4797D">
        <w:rPr>
          <w:rFonts w:ascii="Times New Roman" w:hAnsi="Times New Roman" w:cs="Times New Roman"/>
          <w:sz w:val="24"/>
          <w:szCs w:val="24"/>
        </w:rPr>
        <w:t xml:space="preserve">Материально-техническое обеспечение: классная доска, компьютер, колонки. Программы компьютерной обработки: </w:t>
      </w:r>
    </w:p>
    <w:p w:rsidR="00A4797D" w:rsidRPr="00A4797D" w:rsidRDefault="00A4797D" w:rsidP="00A4797D">
      <w:pPr>
        <w:spacing w:after="86" w:line="302" w:lineRule="auto"/>
        <w:ind w:left="218" w:right="46" w:hanging="10"/>
        <w:rPr>
          <w:rFonts w:ascii="Times New Roman" w:hAnsi="Times New Roman" w:cs="Times New Roman"/>
          <w:sz w:val="24"/>
          <w:szCs w:val="24"/>
        </w:rPr>
      </w:pPr>
      <w:r w:rsidRPr="00A4797D">
        <w:rPr>
          <w:rFonts w:ascii="Times New Roman" w:hAnsi="Times New Roman" w:cs="Times New Roman"/>
          <w:sz w:val="24"/>
          <w:szCs w:val="24"/>
        </w:rPr>
        <w:t>«Диагностика готовности ко второй ступени обучения и адаптации младших подростков», «Диагностика умственного развития школьника», «Развитие и коррекция мышления младших подростков», «Диагностика и развитие социальной ответственности подростков», «</w:t>
      </w:r>
      <w:proofErr w:type="spellStart"/>
      <w:r w:rsidRPr="00A4797D">
        <w:rPr>
          <w:rFonts w:ascii="Times New Roman" w:hAnsi="Times New Roman" w:cs="Times New Roman"/>
          <w:sz w:val="24"/>
          <w:szCs w:val="24"/>
        </w:rPr>
        <w:t>Профориентационная</w:t>
      </w:r>
      <w:proofErr w:type="spellEnd"/>
      <w:r w:rsidRPr="00A4797D">
        <w:rPr>
          <w:rFonts w:ascii="Times New Roman" w:hAnsi="Times New Roman" w:cs="Times New Roman"/>
          <w:sz w:val="24"/>
          <w:szCs w:val="24"/>
        </w:rPr>
        <w:t xml:space="preserve"> система ПРОФИ-I, «Диагностика умственного развития абитуриентов и школьников», «Развитие и коррекция мышления подростков», «</w:t>
      </w:r>
      <w:proofErr w:type="spellStart"/>
      <w:r w:rsidRPr="00A4797D">
        <w:rPr>
          <w:rFonts w:ascii="Times New Roman" w:hAnsi="Times New Roman" w:cs="Times New Roman"/>
          <w:sz w:val="24"/>
          <w:szCs w:val="24"/>
        </w:rPr>
        <w:t>ПрофильКЛАСС</w:t>
      </w:r>
      <w:proofErr w:type="spellEnd"/>
      <w:r w:rsidRPr="00A4797D">
        <w:rPr>
          <w:rFonts w:ascii="Times New Roman" w:hAnsi="Times New Roman" w:cs="Times New Roman"/>
          <w:sz w:val="24"/>
          <w:szCs w:val="24"/>
        </w:rPr>
        <w:t xml:space="preserve">», «Диагностика личностных отклонений подросткового возраста. Новая версия» Литература: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proofErr w:type="spellStart"/>
      <w:r w:rsidRPr="00A4797D">
        <w:rPr>
          <w:rFonts w:ascii="Times New Roman" w:hAnsi="Times New Roman" w:cs="Times New Roman"/>
          <w:sz w:val="24"/>
          <w:szCs w:val="24"/>
        </w:rPr>
        <w:t>Дереклеева</w:t>
      </w:r>
      <w:proofErr w:type="spellEnd"/>
      <w:r w:rsidRPr="00A4797D">
        <w:rPr>
          <w:rFonts w:ascii="Times New Roman" w:hAnsi="Times New Roman" w:cs="Times New Roman"/>
          <w:sz w:val="24"/>
          <w:szCs w:val="24"/>
        </w:rPr>
        <w:t xml:space="preserve"> Н.И Модульный курс учебной и коммутативной мотивации учащихся или Учимся жить в современном мире. – М.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proofErr w:type="spellStart"/>
      <w:r w:rsidRPr="00A4797D">
        <w:rPr>
          <w:rFonts w:ascii="Times New Roman" w:hAnsi="Times New Roman" w:cs="Times New Roman"/>
          <w:sz w:val="24"/>
          <w:szCs w:val="24"/>
        </w:rPr>
        <w:t>Зак</w:t>
      </w:r>
      <w:proofErr w:type="spellEnd"/>
      <w:r w:rsidRPr="00A4797D">
        <w:rPr>
          <w:rFonts w:ascii="Times New Roman" w:hAnsi="Times New Roman" w:cs="Times New Roman"/>
          <w:sz w:val="24"/>
          <w:szCs w:val="24"/>
        </w:rPr>
        <w:t xml:space="preserve"> А.З. Методы развития интеллектуальных способностей у детей. - М.: ИНТЕРПРАКС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proofErr w:type="spellStart"/>
      <w:r w:rsidRPr="00A4797D">
        <w:rPr>
          <w:rFonts w:ascii="Times New Roman" w:hAnsi="Times New Roman" w:cs="Times New Roman"/>
          <w:sz w:val="24"/>
          <w:szCs w:val="24"/>
        </w:rPr>
        <w:t>Локалова</w:t>
      </w:r>
      <w:proofErr w:type="spellEnd"/>
      <w:r w:rsidRPr="00A4797D">
        <w:rPr>
          <w:rFonts w:ascii="Times New Roman" w:hAnsi="Times New Roman" w:cs="Times New Roman"/>
          <w:sz w:val="24"/>
          <w:szCs w:val="24"/>
        </w:rPr>
        <w:t xml:space="preserve"> Н.П. Уроки психологического развития в средней школе: 5-6 классы. Москва: Ось-89. – 128 с.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proofErr w:type="spellStart"/>
      <w:r w:rsidRPr="00A4797D">
        <w:rPr>
          <w:rFonts w:ascii="Times New Roman" w:hAnsi="Times New Roman" w:cs="Times New Roman"/>
          <w:sz w:val="24"/>
          <w:szCs w:val="24"/>
        </w:rPr>
        <w:t>Лубовский</w:t>
      </w:r>
      <w:proofErr w:type="spellEnd"/>
      <w:r w:rsidRPr="00A4797D">
        <w:rPr>
          <w:rFonts w:ascii="Times New Roman" w:hAnsi="Times New Roman" w:cs="Times New Roman"/>
          <w:sz w:val="24"/>
          <w:szCs w:val="24"/>
        </w:rPr>
        <w:t xml:space="preserve"> В.И. Развитие словесной регуляции действий у детей. - М.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proofErr w:type="spellStart"/>
      <w:r w:rsidRPr="00A4797D">
        <w:rPr>
          <w:rFonts w:ascii="Times New Roman" w:hAnsi="Times New Roman" w:cs="Times New Roman"/>
          <w:sz w:val="24"/>
          <w:szCs w:val="24"/>
        </w:rPr>
        <w:t>Микляева</w:t>
      </w:r>
      <w:proofErr w:type="spellEnd"/>
      <w:r w:rsidRPr="00A4797D">
        <w:rPr>
          <w:rFonts w:ascii="Times New Roman" w:hAnsi="Times New Roman" w:cs="Times New Roman"/>
          <w:sz w:val="24"/>
          <w:szCs w:val="24"/>
        </w:rPr>
        <w:t xml:space="preserve"> А. В. Я – подросток. Программа уроков по психологии.- СПБ: Издательство «Речь».-336с.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r w:rsidRPr="00A4797D">
        <w:rPr>
          <w:rFonts w:ascii="Times New Roman" w:hAnsi="Times New Roman" w:cs="Times New Roman"/>
          <w:sz w:val="24"/>
          <w:szCs w:val="24"/>
        </w:rPr>
        <w:t xml:space="preserve">Рогов Е.И. Настольная книга практического психолога в образовании. - М.: ВЛАДОС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r w:rsidRPr="00A4797D">
        <w:rPr>
          <w:rFonts w:ascii="Times New Roman" w:hAnsi="Times New Roman" w:cs="Times New Roman"/>
          <w:sz w:val="24"/>
          <w:szCs w:val="24"/>
        </w:rPr>
        <w:t xml:space="preserve">Тропинка к своему Я. Уроки психологии в средней школе (5–6 классы) / О. В. </w:t>
      </w:r>
      <w:proofErr w:type="spellStart"/>
      <w:r w:rsidRPr="00A4797D">
        <w:rPr>
          <w:rFonts w:ascii="Times New Roman" w:hAnsi="Times New Roman" w:cs="Times New Roman"/>
          <w:sz w:val="24"/>
          <w:szCs w:val="24"/>
        </w:rPr>
        <w:t>Хухлаева</w:t>
      </w:r>
      <w:proofErr w:type="spellEnd"/>
      <w:r w:rsidRPr="00A4797D">
        <w:rPr>
          <w:rFonts w:ascii="Times New Roman" w:hAnsi="Times New Roman" w:cs="Times New Roman"/>
          <w:sz w:val="24"/>
          <w:szCs w:val="24"/>
        </w:rPr>
        <w:t xml:space="preserve">. – 5-е изд. – М.: Генезис. – 208 с. </w:t>
      </w:r>
    </w:p>
    <w:p w:rsidR="00A4797D" w:rsidRPr="00A4797D" w:rsidRDefault="00A4797D" w:rsidP="00A4797D">
      <w:pPr>
        <w:numPr>
          <w:ilvl w:val="0"/>
          <w:numId w:val="6"/>
        </w:numPr>
        <w:spacing w:after="86" w:line="302" w:lineRule="auto"/>
        <w:ind w:right="46" w:hanging="233"/>
        <w:jc w:val="both"/>
        <w:rPr>
          <w:rFonts w:ascii="Times New Roman" w:hAnsi="Times New Roman" w:cs="Times New Roman"/>
          <w:sz w:val="24"/>
          <w:szCs w:val="24"/>
        </w:rPr>
      </w:pPr>
      <w:proofErr w:type="spellStart"/>
      <w:r w:rsidRPr="00A4797D">
        <w:rPr>
          <w:rFonts w:ascii="Times New Roman" w:hAnsi="Times New Roman" w:cs="Times New Roman"/>
          <w:sz w:val="24"/>
          <w:szCs w:val="24"/>
        </w:rPr>
        <w:t>Ясюкова</w:t>
      </w:r>
      <w:proofErr w:type="spellEnd"/>
      <w:r w:rsidRPr="00A4797D">
        <w:rPr>
          <w:rFonts w:ascii="Times New Roman" w:hAnsi="Times New Roman" w:cs="Times New Roman"/>
          <w:sz w:val="24"/>
          <w:szCs w:val="24"/>
        </w:rPr>
        <w:t xml:space="preserve"> </w:t>
      </w:r>
      <w:proofErr w:type="spellStart"/>
      <w:r w:rsidRPr="00A4797D">
        <w:rPr>
          <w:rFonts w:ascii="Times New Roman" w:hAnsi="Times New Roman" w:cs="Times New Roman"/>
          <w:sz w:val="24"/>
          <w:szCs w:val="24"/>
        </w:rPr>
        <w:t>Л.А.Прогноз</w:t>
      </w:r>
      <w:proofErr w:type="spellEnd"/>
      <w:r w:rsidRPr="00A4797D">
        <w:rPr>
          <w:rFonts w:ascii="Times New Roman" w:hAnsi="Times New Roman" w:cs="Times New Roman"/>
          <w:sz w:val="24"/>
          <w:szCs w:val="24"/>
        </w:rPr>
        <w:t xml:space="preserve"> и профилактика проблем обучения в средней школе. Методическое руководство. Санкт – Петербург. </w:t>
      </w:r>
    </w:p>
    <w:p w:rsidR="00A4797D" w:rsidRPr="00A4797D" w:rsidRDefault="00A4797D" w:rsidP="00A4797D">
      <w:pPr>
        <w:rPr>
          <w:rFonts w:ascii="Times New Roman" w:hAnsi="Times New Roman" w:cs="Times New Roman"/>
          <w:sz w:val="24"/>
          <w:szCs w:val="24"/>
        </w:rPr>
      </w:pPr>
    </w:p>
    <w:sectPr w:rsidR="00A4797D" w:rsidRPr="00A479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7451"/>
    <w:multiLevelType w:val="hybridMultilevel"/>
    <w:tmpl w:val="FC40D7D8"/>
    <w:lvl w:ilvl="0" w:tplc="CFC40F30">
      <w:start w:val="8"/>
      <w:numFmt w:val="decimal"/>
      <w:lvlText w:val="%1"/>
      <w:lvlJc w:val="left"/>
      <w:pPr>
        <w:ind w:left="540" w:hanging="360"/>
      </w:pPr>
      <w:rPr>
        <w:rFonts w:hint="default"/>
        <w:b/>
        <w:u w:val="single"/>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
    <w:nsid w:val="04892E70"/>
    <w:multiLevelType w:val="hybridMultilevel"/>
    <w:tmpl w:val="60D442AC"/>
    <w:lvl w:ilvl="0" w:tplc="4D505024">
      <w:start w:val="1"/>
      <w:numFmt w:val="bullet"/>
      <w:lvlText w:val="•"/>
      <w:lvlJc w:val="left"/>
      <w:pPr>
        <w:ind w:left="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CCC4CC">
      <w:start w:val="1"/>
      <w:numFmt w:val="bullet"/>
      <w:lvlText w:val="o"/>
      <w:lvlJc w:val="left"/>
      <w:pPr>
        <w:ind w:left="16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FE5E6C">
      <w:start w:val="1"/>
      <w:numFmt w:val="bullet"/>
      <w:lvlText w:val="▪"/>
      <w:lvlJc w:val="left"/>
      <w:pPr>
        <w:ind w:left="2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4E19FC">
      <w:start w:val="1"/>
      <w:numFmt w:val="bullet"/>
      <w:lvlText w:val="•"/>
      <w:lvlJc w:val="left"/>
      <w:pPr>
        <w:ind w:left="3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26FBF6">
      <w:start w:val="1"/>
      <w:numFmt w:val="bullet"/>
      <w:lvlText w:val="o"/>
      <w:lvlJc w:val="left"/>
      <w:pPr>
        <w:ind w:left="38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E8D39A">
      <w:start w:val="1"/>
      <w:numFmt w:val="bullet"/>
      <w:lvlText w:val="▪"/>
      <w:lvlJc w:val="left"/>
      <w:pPr>
        <w:ind w:left="4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B46E034">
      <w:start w:val="1"/>
      <w:numFmt w:val="bullet"/>
      <w:lvlText w:val="•"/>
      <w:lvlJc w:val="left"/>
      <w:pPr>
        <w:ind w:left="5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6CD4F8">
      <w:start w:val="1"/>
      <w:numFmt w:val="bullet"/>
      <w:lvlText w:val="o"/>
      <w:lvlJc w:val="left"/>
      <w:pPr>
        <w:ind w:left="59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BA839C">
      <w:start w:val="1"/>
      <w:numFmt w:val="bullet"/>
      <w:lvlText w:val="▪"/>
      <w:lvlJc w:val="left"/>
      <w:pPr>
        <w:ind w:left="67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70C011A"/>
    <w:multiLevelType w:val="hybridMultilevel"/>
    <w:tmpl w:val="CE285E20"/>
    <w:lvl w:ilvl="0" w:tplc="43F8D896">
      <w:start w:val="1"/>
      <w:numFmt w:val="bullet"/>
      <w:lvlText w:val="-"/>
      <w:lvlJc w:val="left"/>
      <w:pPr>
        <w:ind w:left="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B442D2">
      <w:start w:val="1"/>
      <w:numFmt w:val="bullet"/>
      <w:lvlText w:val="o"/>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B080F2">
      <w:start w:val="1"/>
      <w:numFmt w:val="bullet"/>
      <w:lvlText w:val="▪"/>
      <w:lvlJc w:val="left"/>
      <w:pPr>
        <w:ind w:left="2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A26AC6">
      <w:start w:val="1"/>
      <w:numFmt w:val="bullet"/>
      <w:lvlText w:val="•"/>
      <w:lvlJc w:val="left"/>
      <w:pPr>
        <w:ind w:left="2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D02A6A">
      <w:start w:val="1"/>
      <w:numFmt w:val="bullet"/>
      <w:lvlText w:val="o"/>
      <w:lvlJc w:val="left"/>
      <w:pPr>
        <w:ind w:left="3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6861CC">
      <w:start w:val="1"/>
      <w:numFmt w:val="bullet"/>
      <w:lvlText w:val="▪"/>
      <w:lvlJc w:val="left"/>
      <w:pPr>
        <w:ind w:left="4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E8E63A">
      <w:start w:val="1"/>
      <w:numFmt w:val="bullet"/>
      <w:lvlText w:val="•"/>
      <w:lvlJc w:val="left"/>
      <w:pPr>
        <w:ind w:left="4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E86700">
      <w:start w:val="1"/>
      <w:numFmt w:val="bullet"/>
      <w:lvlText w:val="o"/>
      <w:lvlJc w:val="left"/>
      <w:pPr>
        <w:ind w:left="5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668B78">
      <w:start w:val="1"/>
      <w:numFmt w:val="bullet"/>
      <w:lvlText w:val="▪"/>
      <w:lvlJc w:val="left"/>
      <w:pPr>
        <w:ind w:left="6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CDE5044"/>
    <w:multiLevelType w:val="hybridMultilevel"/>
    <w:tmpl w:val="2932EAF6"/>
    <w:lvl w:ilvl="0" w:tplc="8F88EB14">
      <w:start w:val="1"/>
      <w:numFmt w:val="decimal"/>
      <w:lvlText w:val="%1."/>
      <w:lvlJc w:val="left"/>
      <w:pPr>
        <w:ind w:left="4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19D8C30C">
      <w:start w:val="1"/>
      <w:numFmt w:val="lowerLetter"/>
      <w:lvlText w:val="%2"/>
      <w:lvlJc w:val="left"/>
      <w:pPr>
        <w:ind w:left="116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5AA66F0">
      <w:start w:val="1"/>
      <w:numFmt w:val="lowerRoman"/>
      <w:lvlText w:val="%3"/>
      <w:lvlJc w:val="left"/>
      <w:pPr>
        <w:ind w:left="188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729E96CA">
      <w:start w:val="1"/>
      <w:numFmt w:val="decimal"/>
      <w:lvlText w:val="%4"/>
      <w:lvlJc w:val="left"/>
      <w:pPr>
        <w:ind w:left="260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04EFF08">
      <w:start w:val="1"/>
      <w:numFmt w:val="lowerLetter"/>
      <w:lvlText w:val="%5"/>
      <w:lvlJc w:val="left"/>
      <w:pPr>
        <w:ind w:left="332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637C24B8">
      <w:start w:val="1"/>
      <w:numFmt w:val="lowerRoman"/>
      <w:lvlText w:val="%6"/>
      <w:lvlJc w:val="left"/>
      <w:pPr>
        <w:ind w:left="404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A6298BE">
      <w:start w:val="1"/>
      <w:numFmt w:val="decimal"/>
      <w:lvlText w:val="%7"/>
      <w:lvlJc w:val="left"/>
      <w:pPr>
        <w:ind w:left="476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77C1DEA">
      <w:start w:val="1"/>
      <w:numFmt w:val="lowerLetter"/>
      <w:lvlText w:val="%8"/>
      <w:lvlJc w:val="left"/>
      <w:pPr>
        <w:ind w:left="548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7206AD6">
      <w:start w:val="1"/>
      <w:numFmt w:val="lowerRoman"/>
      <w:lvlText w:val="%9"/>
      <w:lvlJc w:val="left"/>
      <w:pPr>
        <w:ind w:left="620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
    <w:nsid w:val="2C9764C1"/>
    <w:multiLevelType w:val="hybridMultilevel"/>
    <w:tmpl w:val="1D22092A"/>
    <w:lvl w:ilvl="0" w:tplc="D9529C16">
      <w:start w:val="1"/>
      <w:numFmt w:val="bullet"/>
      <w:lvlText w:val="•"/>
      <w:lvlJc w:val="left"/>
      <w:pPr>
        <w:ind w:left="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2CC8478">
      <w:start w:val="1"/>
      <w:numFmt w:val="bullet"/>
      <w:lvlText w:val="o"/>
      <w:lvlJc w:val="left"/>
      <w:pPr>
        <w:ind w:left="16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7A247D6">
      <w:start w:val="1"/>
      <w:numFmt w:val="bullet"/>
      <w:lvlText w:val="▪"/>
      <w:lvlJc w:val="left"/>
      <w:pPr>
        <w:ind w:left="23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463474">
      <w:start w:val="1"/>
      <w:numFmt w:val="bullet"/>
      <w:lvlText w:val="•"/>
      <w:lvlJc w:val="left"/>
      <w:pPr>
        <w:ind w:left="31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268B72">
      <w:start w:val="1"/>
      <w:numFmt w:val="bullet"/>
      <w:lvlText w:val="o"/>
      <w:lvlJc w:val="left"/>
      <w:pPr>
        <w:ind w:left="38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56D12E">
      <w:start w:val="1"/>
      <w:numFmt w:val="bullet"/>
      <w:lvlText w:val="▪"/>
      <w:lvlJc w:val="left"/>
      <w:pPr>
        <w:ind w:left="45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638FEE4">
      <w:start w:val="1"/>
      <w:numFmt w:val="bullet"/>
      <w:lvlText w:val="•"/>
      <w:lvlJc w:val="left"/>
      <w:pPr>
        <w:ind w:left="52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A63F8A">
      <w:start w:val="1"/>
      <w:numFmt w:val="bullet"/>
      <w:lvlText w:val="o"/>
      <w:lvlJc w:val="left"/>
      <w:pPr>
        <w:ind w:left="59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A2D22A">
      <w:start w:val="1"/>
      <w:numFmt w:val="bullet"/>
      <w:lvlText w:val="▪"/>
      <w:lvlJc w:val="left"/>
      <w:pPr>
        <w:ind w:left="67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4B05373E"/>
    <w:multiLevelType w:val="hybridMultilevel"/>
    <w:tmpl w:val="06C8A49C"/>
    <w:lvl w:ilvl="0" w:tplc="607E221A">
      <w:start w:val="5"/>
      <w:numFmt w:val="decimal"/>
      <w:lvlText w:val="%1"/>
      <w:lvlJc w:val="left"/>
      <w:pPr>
        <w:ind w:left="425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FE40220">
      <w:start w:val="1"/>
      <w:numFmt w:val="lowerLetter"/>
      <w:lvlText w:val="%2"/>
      <w:lvlJc w:val="left"/>
      <w:pPr>
        <w:ind w:left="97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CFE73FA">
      <w:start w:val="1"/>
      <w:numFmt w:val="lowerRoman"/>
      <w:lvlText w:val="%3"/>
      <w:lvlJc w:val="left"/>
      <w:pPr>
        <w:ind w:left="105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82648E8">
      <w:start w:val="1"/>
      <w:numFmt w:val="decimal"/>
      <w:lvlText w:val="%4"/>
      <w:lvlJc w:val="left"/>
      <w:pPr>
        <w:ind w:left="112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F08647C">
      <w:start w:val="1"/>
      <w:numFmt w:val="lowerLetter"/>
      <w:lvlText w:val="%5"/>
      <w:lvlJc w:val="left"/>
      <w:pPr>
        <w:ind w:left="119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5AA8E58">
      <w:start w:val="1"/>
      <w:numFmt w:val="lowerRoman"/>
      <w:lvlText w:val="%6"/>
      <w:lvlJc w:val="left"/>
      <w:pPr>
        <w:ind w:left="126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F9881C0">
      <w:start w:val="1"/>
      <w:numFmt w:val="decimal"/>
      <w:lvlText w:val="%7"/>
      <w:lvlJc w:val="left"/>
      <w:pPr>
        <w:ind w:left="133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F2E98CE">
      <w:start w:val="1"/>
      <w:numFmt w:val="lowerLetter"/>
      <w:lvlText w:val="%8"/>
      <w:lvlJc w:val="left"/>
      <w:pPr>
        <w:ind w:left="141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D08CEE0">
      <w:start w:val="1"/>
      <w:numFmt w:val="lowerRoman"/>
      <w:lvlText w:val="%9"/>
      <w:lvlJc w:val="left"/>
      <w:pPr>
        <w:ind w:left="148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66A"/>
    <w:rsid w:val="000E788A"/>
    <w:rsid w:val="00674D1F"/>
    <w:rsid w:val="00675FD6"/>
    <w:rsid w:val="00A4797D"/>
    <w:rsid w:val="00B97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479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A4797D"/>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A4797D"/>
    <w:pPr>
      <w:ind w:left="720"/>
      <w:contextualSpacing/>
    </w:pPr>
  </w:style>
  <w:style w:type="character" w:customStyle="1" w:styleId="20">
    <w:name w:val="Заголовок 2 Знак"/>
    <w:basedOn w:val="a0"/>
    <w:link w:val="2"/>
    <w:uiPriority w:val="9"/>
    <w:semiHidden/>
    <w:rsid w:val="00A4797D"/>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479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A4797D"/>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A4797D"/>
    <w:pPr>
      <w:ind w:left="720"/>
      <w:contextualSpacing/>
    </w:pPr>
  </w:style>
  <w:style w:type="character" w:customStyle="1" w:styleId="20">
    <w:name w:val="Заголовок 2 Знак"/>
    <w:basedOn w:val="a0"/>
    <w:link w:val="2"/>
    <w:uiPriority w:val="9"/>
    <w:semiHidden/>
    <w:rsid w:val="00A4797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3972</Words>
  <Characters>22642</Characters>
  <Application>Microsoft Office Word</Application>
  <DocSecurity>0</DocSecurity>
  <Lines>188</Lines>
  <Paragraphs>53</Paragraphs>
  <ScaleCrop>false</ScaleCrop>
  <Company/>
  <LinksUpToDate>false</LinksUpToDate>
  <CharactersWithSpaces>26561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Zasedar</dc:creator>
  <cp:keywords/>
  <dc:description/>
  <cp:lastModifiedBy>Пользователь Windows</cp:lastModifiedBy>
  <cp:revision>4</cp:revision>
  <dcterms:created xsi:type="dcterms:W3CDTF">2024-09-10T16:37:00Z</dcterms:created>
  <dcterms:modified xsi:type="dcterms:W3CDTF">2024-09-28T20:46:00Z</dcterms:modified>
</cp:coreProperties>
</file>